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2B8" w14:textId="4A67D73D" w:rsidR="006B60A1" w:rsidRPr="004F05CF" w:rsidRDefault="005E1BA9" w:rsidP="006B60A1">
      <w:pPr>
        <w:spacing w:line="360" w:lineRule="auto"/>
        <w:ind w:left="4956" w:firstLine="708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</w:t>
      </w:r>
      <w:r w:rsidR="006B60A1" w:rsidRPr="004F05CF">
        <w:rPr>
          <w:bCs/>
          <w:color w:val="000000" w:themeColor="text1"/>
          <w:szCs w:val="28"/>
        </w:rPr>
        <w:t>ЗАТВЕРДЖЕНО</w:t>
      </w:r>
    </w:p>
    <w:p w14:paraId="3A0A7633" w14:textId="77777777" w:rsidR="006B60A1" w:rsidRPr="004F05CF" w:rsidRDefault="006B60A1" w:rsidP="006B60A1">
      <w:pPr>
        <w:tabs>
          <w:tab w:val="left" w:pos="5670"/>
        </w:tabs>
        <w:spacing w:line="360" w:lineRule="auto"/>
        <w:rPr>
          <w:bCs/>
          <w:color w:val="000000" w:themeColor="text1"/>
          <w:szCs w:val="28"/>
        </w:rPr>
      </w:pPr>
      <w:r w:rsidRPr="004F05CF">
        <w:rPr>
          <w:bCs/>
          <w:color w:val="000000" w:themeColor="text1"/>
          <w:szCs w:val="28"/>
        </w:rPr>
        <w:t xml:space="preserve">                                                     </w:t>
      </w:r>
      <w:r w:rsidR="004F05CF">
        <w:rPr>
          <w:bCs/>
          <w:color w:val="000000" w:themeColor="text1"/>
          <w:szCs w:val="28"/>
        </w:rPr>
        <w:t xml:space="preserve">                             </w:t>
      </w:r>
      <w:r w:rsidRPr="004F05CF">
        <w:rPr>
          <w:bCs/>
          <w:color w:val="000000" w:themeColor="text1"/>
          <w:szCs w:val="28"/>
        </w:rPr>
        <w:t xml:space="preserve">Розпорядження </w:t>
      </w:r>
      <w:r w:rsidR="004F05CF">
        <w:rPr>
          <w:bCs/>
          <w:color w:val="000000" w:themeColor="text1"/>
          <w:szCs w:val="28"/>
        </w:rPr>
        <w:t xml:space="preserve"> </w:t>
      </w:r>
      <w:r w:rsidRPr="004F05CF">
        <w:rPr>
          <w:bCs/>
          <w:color w:val="000000" w:themeColor="text1"/>
          <w:szCs w:val="28"/>
        </w:rPr>
        <w:t>Житомирської</w:t>
      </w:r>
    </w:p>
    <w:p w14:paraId="3E6555B3" w14:textId="77777777" w:rsidR="00DC54C7" w:rsidRPr="004F05CF" w:rsidRDefault="006B60A1" w:rsidP="006B60A1">
      <w:pPr>
        <w:tabs>
          <w:tab w:val="left" w:pos="567"/>
        </w:tabs>
        <w:spacing w:line="360" w:lineRule="auto"/>
        <w:rPr>
          <w:bCs/>
          <w:color w:val="000000" w:themeColor="text1"/>
          <w:szCs w:val="28"/>
        </w:rPr>
      </w:pPr>
      <w:r w:rsidRPr="004F05CF">
        <w:rPr>
          <w:bCs/>
          <w:color w:val="000000" w:themeColor="text1"/>
          <w:szCs w:val="28"/>
        </w:rPr>
        <w:t xml:space="preserve">                                                     </w:t>
      </w:r>
      <w:r w:rsidR="004F05CF">
        <w:rPr>
          <w:bCs/>
          <w:color w:val="000000" w:themeColor="text1"/>
          <w:szCs w:val="28"/>
        </w:rPr>
        <w:t xml:space="preserve">                             </w:t>
      </w:r>
      <w:r w:rsidR="00DC54C7" w:rsidRPr="004F05CF">
        <w:rPr>
          <w:bCs/>
          <w:color w:val="000000" w:themeColor="text1"/>
          <w:szCs w:val="28"/>
        </w:rPr>
        <w:t>о</w:t>
      </w:r>
      <w:r w:rsidRPr="004F05CF">
        <w:rPr>
          <w:bCs/>
          <w:color w:val="000000" w:themeColor="text1"/>
          <w:szCs w:val="28"/>
        </w:rPr>
        <w:t>бласної</w:t>
      </w:r>
      <w:r w:rsidR="00DC54C7" w:rsidRPr="004F05CF">
        <w:rPr>
          <w:bCs/>
          <w:color w:val="000000" w:themeColor="text1"/>
          <w:szCs w:val="28"/>
        </w:rPr>
        <w:t xml:space="preserve"> державної (</w:t>
      </w:r>
      <w:r w:rsidRPr="004F05CF">
        <w:rPr>
          <w:bCs/>
          <w:color w:val="000000" w:themeColor="text1"/>
          <w:szCs w:val="28"/>
        </w:rPr>
        <w:t>військової</w:t>
      </w:r>
      <w:r w:rsidR="00DC54C7" w:rsidRPr="004F05CF">
        <w:rPr>
          <w:bCs/>
          <w:color w:val="000000" w:themeColor="text1"/>
          <w:szCs w:val="28"/>
        </w:rPr>
        <w:t>)</w:t>
      </w:r>
    </w:p>
    <w:p w14:paraId="50957F54" w14:textId="77777777" w:rsidR="006B60A1" w:rsidRPr="004F05CF" w:rsidRDefault="00DC54C7" w:rsidP="006B60A1">
      <w:pPr>
        <w:tabs>
          <w:tab w:val="left" w:pos="567"/>
        </w:tabs>
        <w:spacing w:line="360" w:lineRule="auto"/>
        <w:rPr>
          <w:bCs/>
          <w:color w:val="000000" w:themeColor="text1"/>
          <w:szCs w:val="28"/>
        </w:rPr>
      </w:pPr>
      <w:r w:rsidRPr="004F05CF">
        <w:rPr>
          <w:bCs/>
          <w:color w:val="000000" w:themeColor="text1"/>
          <w:szCs w:val="28"/>
        </w:rPr>
        <w:t xml:space="preserve">                                                    </w:t>
      </w:r>
      <w:r w:rsidR="004F05CF">
        <w:rPr>
          <w:bCs/>
          <w:color w:val="000000" w:themeColor="text1"/>
          <w:szCs w:val="28"/>
        </w:rPr>
        <w:t xml:space="preserve">                              </w:t>
      </w:r>
      <w:r w:rsidR="006B60A1" w:rsidRPr="004F05CF">
        <w:rPr>
          <w:bCs/>
          <w:color w:val="000000" w:themeColor="text1"/>
          <w:szCs w:val="28"/>
        </w:rPr>
        <w:t>адміністрації</w:t>
      </w:r>
    </w:p>
    <w:p w14:paraId="1242A86A" w14:textId="610230AD" w:rsidR="00A542B2" w:rsidRDefault="006B60A1" w:rsidP="004F05CF">
      <w:pPr>
        <w:spacing w:line="360" w:lineRule="auto"/>
        <w:rPr>
          <w:b/>
          <w:bCs/>
          <w:color w:val="000000" w:themeColor="text1"/>
          <w:szCs w:val="28"/>
        </w:rPr>
      </w:pPr>
      <w:r w:rsidRPr="004F05CF">
        <w:rPr>
          <w:bCs/>
          <w:color w:val="000000" w:themeColor="text1"/>
          <w:szCs w:val="28"/>
        </w:rPr>
        <w:t xml:space="preserve">                                                                            </w:t>
      </w:r>
      <w:r w:rsidR="00057C38">
        <w:rPr>
          <w:bCs/>
          <w:color w:val="000000" w:themeColor="text1"/>
          <w:szCs w:val="28"/>
        </w:rPr>
        <w:t xml:space="preserve">                     </w:t>
      </w:r>
      <w:r w:rsidRPr="004F05CF">
        <w:rPr>
          <w:bCs/>
          <w:color w:val="000000" w:themeColor="text1"/>
          <w:szCs w:val="28"/>
        </w:rPr>
        <w:t xml:space="preserve">      </w:t>
      </w:r>
      <w:r w:rsidR="00057C38">
        <w:rPr>
          <w:bCs/>
          <w:color w:val="000000" w:themeColor="text1"/>
          <w:szCs w:val="28"/>
        </w:rPr>
        <w:t xml:space="preserve">  </w:t>
      </w:r>
      <w:r w:rsidR="004F05CF">
        <w:rPr>
          <w:bCs/>
          <w:color w:val="000000" w:themeColor="text1"/>
          <w:szCs w:val="28"/>
        </w:rPr>
        <w:t xml:space="preserve"> 2026 р. №</w:t>
      </w:r>
      <w:r w:rsidRPr="004F05CF">
        <w:rPr>
          <w:bCs/>
          <w:color w:val="000000" w:themeColor="text1"/>
          <w:szCs w:val="28"/>
        </w:rPr>
        <w:t xml:space="preserve">   </w:t>
      </w:r>
      <w:r w:rsidR="00DC54C7" w:rsidRPr="004F05CF">
        <w:rPr>
          <w:bCs/>
          <w:color w:val="000000" w:themeColor="text1"/>
          <w:szCs w:val="28"/>
        </w:rPr>
        <w:t xml:space="preserve">      </w:t>
      </w:r>
      <w:r w:rsidR="004F05CF">
        <w:rPr>
          <w:bCs/>
          <w:color w:val="000000" w:themeColor="text1"/>
          <w:szCs w:val="28"/>
        </w:rPr>
        <w:t xml:space="preserve">   </w:t>
      </w:r>
      <w:r w:rsidR="00DC54C7" w:rsidRPr="004F05CF">
        <w:rPr>
          <w:bCs/>
          <w:color w:val="000000" w:themeColor="text1"/>
          <w:szCs w:val="28"/>
        </w:rPr>
        <w:t xml:space="preserve">  </w:t>
      </w:r>
    </w:p>
    <w:p w14:paraId="22439764" w14:textId="77777777" w:rsidR="004F05CF" w:rsidRPr="004F05CF" w:rsidRDefault="004F05CF" w:rsidP="004F05CF">
      <w:pPr>
        <w:spacing w:line="360" w:lineRule="auto"/>
        <w:rPr>
          <w:bCs/>
          <w:color w:val="000000" w:themeColor="text1"/>
          <w:szCs w:val="28"/>
        </w:rPr>
      </w:pPr>
    </w:p>
    <w:p w14:paraId="1613A99A" w14:textId="77777777" w:rsidR="008869AA" w:rsidRPr="004F05CF" w:rsidRDefault="00646240" w:rsidP="00E65AAF">
      <w:pPr>
        <w:spacing w:before="240"/>
        <w:jc w:val="center"/>
        <w:rPr>
          <w:b/>
          <w:bCs/>
          <w:color w:val="000000" w:themeColor="text1"/>
          <w:szCs w:val="28"/>
        </w:rPr>
      </w:pPr>
      <w:r w:rsidRPr="004F05CF">
        <w:rPr>
          <w:b/>
          <w:bCs/>
          <w:color w:val="000000" w:themeColor="text1"/>
          <w:szCs w:val="28"/>
        </w:rPr>
        <w:t>К</w:t>
      </w:r>
      <w:r w:rsidR="00D94D18" w:rsidRPr="004F05CF">
        <w:rPr>
          <w:b/>
          <w:bCs/>
          <w:color w:val="000000" w:themeColor="text1"/>
          <w:szCs w:val="28"/>
        </w:rPr>
        <w:t>ритерії</w:t>
      </w:r>
      <w:r w:rsidR="00830374" w:rsidRPr="004F05CF">
        <w:rPr>
          <w:b/>
          <w:bCs/>
          <w:color w:val="000000" w:themeColor="text1"/>
          <w:szCs w:val="28"/>
        </w:rPr>
        <w:t>,</w:t>
      </w:r>
    </w:p>
    <w:p w14:paraId="0B5E3D5C" w14:textId="77777777" w:rsidR="00646240" w:rsidRPr="004F05CF" w:rsidRDefault="00646240" w:rsidP="008869AA">
      <w:pPr>
        <w:jc w:val="center"/>
        <w:rPr>
          <w:b/>
          <w:bCs/>
          <w:color w:val="000000" w:themeColor="text1"/>
          <w:szCs w:val="28"/>
        </w:rPr>
      </w:pPr>
      <w:r w:rsidRPr="004F05CF">
        <w:rPr>
          <w:b/>
          <w:bCs/>
          <w:color w:val="000000" w:themeColor="text1"/>
          <w:szCs w:val="28"/>
        </w:rPr>
        <w:t>за якими здійснюється визначення підприємств, установ</w:t>
      </w:r>
      <w:r w:rsidR="0088181D" w:rsidRPr="004F05CF">
        <w:rPr>
          <w:b/>
          <w:bCs/>
          <w:color w:val="000000" w:themeColor="text1"/>
          <w:szCs w:val="28"/>
        </w:rPr>
        <w:t xml:space="preserve"> і організацій</w:t>
      </w:r>
      <w:r w:rsidRPr="004F05CF">
        <w:rPr>
          <w:b/>
          <w:bCs/>
          <w:color w:val="000000" w:themeColor="text1"/>
          <w:szCs w:val="28"/>
        </w:rPr>
        <w:t>, які мають важливе значення для за</w:t>
      </w:r>
      <w:r w:rsidR="00022D60" w:rsidRPr="004F05CF">
        <w:rPr>
          <w:b/>
          <w:bCs/>
          <w:color w:val="000000" w:themeColor="text1"/>
          <w:szCs w:val="28"/>
        </w:rPr>
        <w:t>безпеч</w:t>
      </w:r>
      <w:r w:rsidRPr="004F05CF">
        <w:rPr>
          <w:b/>
          <w:bCs/>
          <w:color w:val="000000" w:themeColor="text1"/>
          <w:szCs w:val="28"/>
        </w:rPr>
        <w:t>ення потреб територіальних громад</w:t>
      </w:r>
      <w:r w:rsidR="0088181D" w:rsidRPr="004F05CF">
        <w:rPr>
          <w:b/>
          <w:bCs/>
          <w:color w:val="000000" w:themeColor="text1"/>
          <w:szCs w:val="28"/>
        </w:rPr>
        <w:t xml:space="preserve"> Житомирської області в особливий період</w:t>
      </w:r>
    </w:p>
    <w:p w14:paraId="39649FAE" w14:textId="02FCA4FB" w:rsidR="00C31310" w:rsidRPr="004F05CF" w:rsidRDefault="00C31310" w:rsidP="006E320B">
      <w:pPr>
        <w:spacing w:before="240"/>
        <w:ind w:firstLine="567"/>
        <w:jc w:val="both"/>
        <w:rPr>
          <w:i/>
          <w:iCs/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1. </w:t>
      </w:r>
      <w:r w:rsidR="00082AFC" w:rsidRPr="004F05CF">
        <w:rPr>
          <w:i/>
          <w:iCs/>
          <w:color w:val="000000" w:themeColor="text1"/>
          <w:szCs w:val="28"/>
        </w:rPr>
        <w:t xml:space="preserve"> </w:t>
      </w:r>
      <w:r w:rsidR="005D4052" w:rsidRPr="004F05CF">
        <w:rPr>
          <w:color w:val="000000" w:themeColor="text1"/>
          <w:szCs w:val="28"/>
        </w:rPr>
        <w:t>Підприємство,</w:t>
      </w:r>
      <w:r w:rsidRPr="004F05CF">
        <w:rPr>
          <w:color w:val="000000" w:themeColor="text1"/>
          <w:szCs w:val="28"/>
        </w:rPr>
        <w:t xml:space="preserve"> установа</w:t>
      </w:r>
      <w:r w:rsidR="005D4052" w:rsidRPr="004F05CF">
        <w:rPr>
          <w:color w:val="000000" w:themeColor="text1"/>
          <w:szCs w:val="28"/>
        </w:rPr>
        <w:t>, організація комунальної форми власності</w:t>
      </w:r>
      <w:r w:rsidRPr="004F05CF">
        <w:rPr>
          <w:color w:val="000000" w:themeColor="text1"/>
          <w:szCs w:val="28"/>
        </w:rPr>
        <w:t xml:space="preserve"> </w:t>
      </w:r>
      <w:r w:rsidR="00F957B7">
        <w:rPr>
          <w:color w:val="000000" w:themeColor="text1"/>
          <w:szCs w:val="28"/>
        </w:rPr>
        <w:t xml:space="preserve">                 </w:t>
      </w:r>
      <w:r w:rsidRPr="004F05CF">
        <w:rPr>
          <w:color w:val="000000" w:themeColor="text1"/>
          <w:szCs w:val="28"/>
        </w:rPr>
        <w:t xml:space="preserve">(далі – </w:t>
      </w:r>
      <w:r w:rsidR="005D4052" w:rsidRPr="004F05CF">
        <w:rPr>
          <w:color w:val="000000" w:themeColor="text1"/>
          <w:szCs w:val="28"/>
        </w:rPr>
        <w:t xml:space="preserve">комунальні </w:t>
      </w:r>
      <w:r w:rsidRPr="004F05CF">
        <w:rPr>
          <w:color w:val="000000" w:themeColor="text1"/>
          <w:szCs w:val="28"/>
        </w:rPr>
        <w:t>підприємств</w:t>
      </w:r>
      <w:r w:rsidR="005D4052" w:rsidRPr="004F05CF">
        <w:rPr>
          <w:color w:val="000000" w:themeColor="text1"/>
          <w:szCs w:val="28"/>
        </w:rPr>
        <w:t>а</w:t>
      </w:r>
      <w:r w:rsidRPr="004F05CF">
        <w:rPr>
          <w:color w:val="000000" w:themeColor="text1"/>
          <w:szCs w:val="28"/>
        </w:rPr>
        <w:t>)</w:t>
      </w:r>
      <w:r w:rsidR="005D4052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є об’єктом критичної інфраструктури, що підтверджується листом секторального органу у сфері захисту критичної інфраструктури</w:t>
      </w:r>
      <w:r w:rsidRPr="004F05CF">
        <w:rPr>
          <w:i/>
          <w:iCs/>
          <w:color w:val="000000" w:themeColor="text1"/>
          <w:szCs w:val="28"/>
        </w:rPr>
        <w:t>.</w:t>
      </w:r>
    </w:p>
    <w:p w14:paraId="644EA4F5" w14:textId="77777777" w:rsidR="00DA57B5" w:rsidRPr="004F05CF" w:rsidRDefault="00DA57B5" w:rsidP="00C31310">
      <w:pPr>
        <w:ind w:firstLine="708"/>
        <w:jc w:val="both"/>
        <w:rPr>
          <w:color w:val="000000" w:themeColor="text1"/>
          <w:szCs w:val="28"/>
        </w:rPr>
      </w:pPr>
    </w:p>
    <w:p w14:paraId="381B4789" w14:textId="77777777" w:rsidR="00067698" w:rsidRPr="004F05CF" w:rsidRDefault="0073465B" w:rsidP="00A02E73">
      <w:pPr>
        <w:tabs>
          <w:tab w:val="left" w:pos="0"/>
          <w:tab w:val="left" w:pos="567"/>
        </w:tabs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</w:r>
      <w:r w:rsidR="00703267" w:rsidRPr="004F05CF">
        <w:rPr>
          <w:color w:val="000000" w:themeColor="text1"/>
          <w:szCs w:val="28"/>
        </w:rPr>
        <w:t>2</w:t>
      </w:r>
      <w:r w:rsidR="00067698" w:rsidRPr="004F05CF">
        <w:rPr>
          <w:color w:val="000000" w:themeColor="text1"/>
          <w:szCs w:val="28"/>
        </w:rPr>
        <w:t>. Підприємство</w:t>
      </w:r>
      <w:r w:rsidR="00A42B61" w:rsidRPr="004F05CF">
        <w:rPr>
          <w:color w:val="000000" w:themeColor="text1"/>
          <w:szCs w:val="28"/>
        </w:rPr>
        <w:t>,</w:t>
      </w:r>
      <w:r w:rsidR="008356C6" w:rsidRPr="004F05CF">
        <w:rPr>
          <w:color w:val="000000" w:themeColor="text1"/>
          <w:szCs w:val="28"/>
        </w:rPr>
        <w:t xml:space="preserve"> установа, організація, які розташовані та провадять діяльність </w:t>
      </w:r>
      <w:r w:rsidR="008356C6" w:rsidRPr="004F05CF">
        <w:rPr>
          <w:szCs w:val="28"/>
        </w:rPr>
        <w:t xml:space="preserve">на території Житомирської </w:t>
      </w:r>
      <w:r w:rsidR="005C5652" w:rsidRPr="004F05CF">
        <w:rPr>
          <w:color w:val="000000" w:themeColor="text1"/>
          <w:szCs w:val="28"/>
        </w:rPr>
        <w:t>області</w:t>
      </w:r>
      <w:r w:rsidR="008356C6" w:rsidRPr="004F05CF">
        <w:rPr>
          <w:color w:val="000000" w:themeColor="text1"/>
          <w:szCs w:val="28"/>
        </w:rPr>
        <w:t xml:space="preserve"> (далі – підприємства) </w:t>
      </w:r>
      <w:r w:rsidR="00067698" w:rsidRPr="004F05CF">
        <w:rPr>
          <w:color w:val="000000" w:themeColor="text1"/>
          <w:szCs w:val="28"/>
        </w:rPr>
        <w:t xml:space="preserve"> має середню кількість застрахованих осіб-працівників не менше 50 осіб та основним видом діяльності згідно з кодами класифікації видів економічної діяльності (</w:t>
      </w:r>
      <w:r w:rsidR="004F40FD" w:rsidRPr="004F05CF">
        <w:rPr>
          <w:color w:val="000000" w:themeColor="text1"/>
          <w:szCs w:val="28"/>
        </w:rPr>
        <w:t>далі</w:t>
      </w:r>
      <w:r w:rsidR="00193111" w:rsidRPr="004F05CF">
        <w:rPr>
          <w:color w:val="000000" w:themeColor="text1"/>
          <w:szCs w:val="28"/>
        </w:rPr>
        <w:t xml:space="preserve"> –</w:t>
      </w:r>
      <w:r w:rsidR="004F40FD" w:rsidRPr="004F05CF">
        <w:rPr>
          <w:color w:val="000000" w:themeColor="text1"/>
          <w:szCs w:val="28"/>
        </w:rPr>
        <w:t xml:space="preserve"> </w:t>
      </w:r>
      <w:r w:rsidR="00067698" w:rsidRPr="004F05CF">
        <w:rPr>
          <w:color w:val="000000" w:themeColor="text1"/>
          <w:szCs w:val="28"/>
        </w:rPr>
        <w:t>КВЕД) Національного класифікатора України «Класифікація видів економічної діяльності ДК 009:2010», затвердженого наказом Держспоживстандарту України від 11 жовтня 2010 року № 457 (далі – Національний класифікатор), є один із таких КВЕД: Переробна промисловість (секція С); Добувна промисловість і розроблення кар’єрів (секція В), що підтверджується:</w:t>
      </w:r>
    </w:p>
    <w:p w14:paraId="09942844" w14:textId="77777777" w:rsidR="00067698" w:rsidRPr="004F05CF" w:rsidRDefault="00067698" w:rsidP="00067698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  <w:t>витягом із Єдиного державного реєстру юридичних осіб, фізичних осіб-підприємців та громадських формувань;</w:t>
      </w:r>
    </w:p>
    <w:p w14:paraId="13D975D9" w14:textId="77777777" w:rsidR="00067698" w:rsidRPr="004F05CF" w:rsidRDefault="00067698" w:rsidP="00067698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  <w:t>інформацією органу статистики про КВЕД, за якими здійснює діяльність підприємство;</w:t>
      </w:r>
    </w:p>
    <w:p w14:paraId="188AC1B4" w14:textId="7DA18CFB" w:rsidR="00067698" w:rsidRPr="004F05CF" w:rsidRDefault="00067698" w:rsidP="00067698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  <w:t xml:space="preserve">завіреною копією 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внеску, форма якого затверджена наказом Міністерства фінансів України від 13 січня 2015 року № 4, зареєстрованим у Міністерстві юстиції України 30 січня 2015 року за </w:t>
      </w:r>
      <w:r w:rsidR="000F7654" w:rsidRPr="000F7654">
        <w:rPr>
          <w:color w:val="000000" w:themeColor="text1"/>
          <w:szCs w:val="28"/>
        </w:rPr>
        <w:t xml:space="preserve">                                      </w:t>
      </w:r>
      <w:r w:rsidRPr="004F05CF">
        <w:rPr>
          <w:color w:val="000000" w:themeColor="text1"/>
          <w:szCs w:val="28"/>
        </w:rPr>
        <w:t xml:space="preserve">№ 111/26556 (у редакції наказу Міністерства фінансів України від 24 січня </w:t>
      </w:r>
      <w:r w:rsidR="00456027" w:rsidRPr="00456027">
        <w:rPr>
          <w:color w:val="000000" w:themeColor="text1"/>
          <w:szCs w:val="28"/>
        </w:rPr>
        <w:t xml:space="preserve">    </w:t>
      </w:r>
      <w:r w:rsidR="000F7654" w:rsidRPr="000F7654">
        <w:rPr>
          <w:color w:val="000000" w:themeColor="text1"/>
          <w:szCs w:val="28"/>
        </w:rPr>
        <w:t xml:space="preserve">      </w:t>
      </w:r>
      <w:r w:rsidRPr="004F05CF">
        <w:rPr>
          <w:color w:val="000000" w:themeColor="text1"/>
          <w:szCs w:val="28"/>
        </w:rPr>
        <w:t>2025 року № 39), за останній звітний період, із підтвердженням контролююч</w:t>
      </w:r>
      <w:r w:rsidR="000503FD" w:rsidRPr="004F05CF">
        <w:rPr>
          <w:color w:val="000000" w:themeColor="text1"/>
          <w:szCs w:val="28"/>
        </w:rPr>
        <w:t>ого органу про прийняття цього П</w:t>
      </w:r>
      <w:r w:rsidRPr="004F05CF">
        <w:rPr>
          <w:color w:val="000000" w:themeColor="text1"/>
          <w:szCs w:val="28"/>
        </w:rPr>
        <w:t>одаткового розрахунку (далі – завірена копія Податкового розрахунку сум доходу).</w:t>
      </w:r>
    </w:p>
    <w:p w14:paraId="1E35CEE4" w14:textId="3B2891AD" w:rsidR="00DA57B5" w:rsidRPr="004F05CF" w:rsidRDefault="00067698" w:rsidP="00067698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  <w:t>Цей критерій не застосовується до підприємств, основним видом діяльності</w:t>
      </w:r>
      <w:r w:rsidR="007479FA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яких згідно з Національним класифікатором</w:t>
      </w:r>
      <w:r w:rsidR="007479FA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один з таких КВЕД: </w:t>
      </w:r>
      <w:r w:rsidR="00BA513C" w:rsidRPr="004F05CF">
        <w:rPr>
          <w:color w:val="000000" w:themeColor="text1"/>
          <w:szCs w:val="28"/>
        </w:rPr>
        <w:t xml:space="preserve">                                       </w:t>
      </w:r>
      <w:r w:rsidRPr="004F05CF">
        <w:rPr>
          <w:color w:val="000000" w:themeColor="text1"/>
          <w:szCs w:val="28"/>
        </w:rPr>
        <w:t xml:space="preserve">10.91 Виробництво готових кормів для тварин, що утримуються на фермах; </w:t>
      </w:r>
      <w:r w:rsidR="00BA513C" w:rsidRPr="004F05CF">
        <w:rPr>
          <w:color w:val="000000" w:themeColor="text1"/>
          <w:szCs w:val="28"/>
        </w:rPr>
        <w:t xml:space="preserve">                      </w:t>
      </w:r>
      <w:r w:rsidRPr="004F05CF">
        <w:rPr>
          <w:color w:val="000000" w:themeColor="text1"/>
          <w:szCs w:val="28"/>
        </w:rPr>
        <w:t xml:space="preserve">10.1 Виробництво м’яса та м’ясних продуктів; 10.2 Перероблення та </w:t>
      </w:r>
      <w:r w:rsidRPr="004F05CF">
        <w:rPr>
          <w:color w:val="000000" w:themeColor="text1"/>
          <w:szCs w:val="28"/>
        </w:rPr>
        <w:lastRenderedPageBreak/>
        <w:t xml:space="preserve">консервування риби, ракоподібних і молюсків; 10.3 Перероблення та консервування фруктів і овочів; 10.4 Виробництво олії та тваринних жирів; </w:t>
      </w:r>
      <w:r w:rsidR="006706B5" w:rsidRPr="004F05CF">
        <w:rPr>
          <w:color w:val="000000" w:themeColor="text1"/>
          <w:szCs w:val="28"/>
        </w:rPr>
        <w:t xml:space="preserve">      </w:t>
      </w:r>
      <w:r w:rsidRPr="004F05CF">
        <w:rPr>
          <w:color w:val="000000" w:themeColor="text1"/>
          <w:szCs w:val="28"/>
        </w:rPr>
        <w:t xml:space="preserve">10.5 Виробництво молочних продуктів; 10.6 Виробництво продуктів борошномельно-круп’яної промисловості, </w:t>
      </w:r>
      <w:proofErr w:type="spellStart"/>
      <w:r w:rsidRPr="004F05CF">
        <w:rPr>
          <w:color w:val="000000" w:themeColor="text1"/>
          <w:szCs w:val="28"/>
        </w:rPr>
        <w:t>крохмалів</w:t>
      </w:r>
      <w:proofErr w:type="spellEnd"/>
      <w:r w:rsidRPr="004F05CF">
        <w:rPr>
          <w:color w:val="000000" w:themeColor="text1"/>
          <w:szCs w:val="28"/>
        </w:rPr>
        <w:t xml:space="preserve"> і крохмальних продуктів; 10.7</w:t>
      </w:r>
      <w:r w:rsidR="00456027" w:rsidRPr="00456027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Виробництво хліба, хлібобулочних і борошняних виробів;</w:t>
      </w:r>
      <w:r w:rsidR="00456027" w:rsidRPr="00456027">
        <w:rPr>
          <w:color w:val="000000" w:themeColor="text1"/>
          <w:szCs w:val="28"/>
        </w:rPr>
        <w:t xml:space="preserve">                                   </w:t>
      </w:r>
      <w:r w:rsidRPr="004F05CF">
        <w:rPr>
          <w:color w:val="000000" w:themeColor="text1"/>
          <w:szCs w:val="28"/>
        </w:rPr>
        <w:t>10.8 Виробництво інших харчових продуктів; 11.0 Виробництво напоїв.</w:t>
      </w:r>
    </w:p>
    <w:p w14:paraId="114EB2A9" w14:textId="77777777" w:rsidR="00067698" w:rsidRPr="004F05CF" w:rsidRDefault="00067698" w:rsidP="00067698">
      <w:pPr>
        <w:tabs>
          <w:tab w:val="left" w:pos="567"/>
        </w:tabs>
        <w:jc w:val="both"/>
        <w:rPr>
          <w:color w:val="000000" w:themeColor="text1"/>
          <w:szCs w:val="28"/>
        </w:rPr>
      </w:pPr>
    </w:p>
    <w:p w14:paraId="1328A8DB" w14:textId="0AD466EE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3. Підприємство здійснює оброблення угідь сільськогосподарського призначення на площі не менше 100 гектарів для провадження сільськогосподарської діяльності або має середню кількість застрахованих осіб-працівників не менше 6 осіб та основним видом діяльності підприємства, згідно з Національним класифікатором, є один із таких КВЕД: 01.11 Вирощування зернових культур (крім рису), бобових культур і насіння олійних культур;</w:t>
      </w:r>
      <w:r w:rsidR="006706B5" w:rsidRPr="004F05CF">
        <w:rPr>
          <w:color w:val="000000" w:themeColor="text1"/>
          <w:szCs w:val="28"/>
        </w:rPr>
        <w:t xml:space="preserve">         01.16 Вирощування прядивних культур;</w:t>
      </w:r>
      <w:r w:rsidRPr="004F05CF">
        <w:rPr>
          <w:color w:val="000000" w:themeColor="text1"/>
          <w:szCs w:val="28"/>
        </w:rPr>
        <w:t xml:space="preserve"> 01.26 Вирощування олійних плодів; </w:t>
      </w:r>
      <w:r w:rsidR="006706B5" w:rsidRPr="004F05CF">
        <w:rPr>
          <w:color w:val="000000" w:themeColor="text1"/>
          <w:szCs w:val="28"/>
        </w:rPr>
        <w:t xml:space="preserve">   </w:t>
      </w:r>
      <w:r w:rsidRPr="004F05CF">
        <w:rPr>
          <w:color w:val="000000" w:themeColor="text1"/>
          <w:szCs w:val="28"/>
        </w:rPr>
        <w:t>01.28 Вирощування пряних, ароматичних і лікарських культур;</w:t>
      </w:r>
      <w:r w:rsidR="006706B5" w:rsidRPr="004F05CF">
        <w:rPr>
          <w:color w:val="000000" w:themeColor="text1"/>
          <w:szCs w:val="28"/>
        </w:rPr>
        <w:t xml:space="preserve"> </w:t>
      </w:r>
      <w:r w:rsidR="000F7654" w:rsidRPr="000F7654">
        <w:rPr>
          <w:color w:val="000000" w:themeColor="text1"/>
          <w:szCs w:val="28"/>
        </w:rPr>
        <w:t xml:space="preserve">                                            </w:t>
      </w:r>
      <w:r w:rsidR="006706B5" w:rsidRPr="004F05CF">
        <w:rPr>
          <w:color w:val="000000" w:themeColor="text1"/>
          <w:szCs w:val="28"/>
        </w:rPr>
        <w:t xml:space="preserve">01.4 Тваринництво; </w:t>
      </w:r>
      <w:r w:rsidRPr="004F05CF">
        <w:rPr>
          <w:color w:val="000000" w:themeColor="text1"/>
          <w:szCs w:val="28"/>
        </w:rPr>
        <w:t>01.29 Вирощування інших багаторічних культу</w:t>
      </w:r>
      <w:r w:rsidR="006706B5" w:rsidRPr="004F05CF">
        <w:rPr>
          <w:color w:val="000000" w:themeColor="text1"/>
          <w:szCs w:val="28"/>
        </w:rPr>
        <w:t xml:space="preserve">р;                         01.30 Відтворення рослин;  </w:t>
      </w:r>
      <w:r w:rsidRPr="004F05CF">
        <w:rPr>
          <w:color w:val="000000" w:themeColor="text1"/>
          <w:szCs w:val="28"/>
        </w:rPr>
        <w:t xml:space="preserve">01.41 Розведення великої рогатої худоби молочних порід; 01.42 Розведення іншої великої рогатої худоби та буйволів; </w:t>
      </w:r>
      <w:r w:rsidR="00456027" w:rsidRPr="00456027">
        <w:rPr>
          <w:color w:val="000000" w:themeColor="text1"/>
          <w:szCs w:val="28"/>
        </w:rPr>
        <w:t xml:space="preserve">                              </w:t>
      </w:r>
      <w:r w:rsidRPr="004F05CF">
        <w:rPr>
          <w:color w:val="000000" w:themeColor="text1"/>
          <w:szCs w:val="28"/>
        </w:rPr>
        <w:t xml:space="preserve">01.43 Розведення коней та інших тварин родини конячих; 01.45 Розведення </w:t>
      </w:r>
      <w:proofErr w:type="spellStart"/>
      <w:r w:rsidRPr="004F05CF">
        <w:rPr>
          <w:color w:val="000000" w:themeColor="text1"/>
          <w:szCs w:val="28"/>
        </w:rPr>
        <w:t>овець</w:t>
      </w:r>
      <w:proofErr w:type="spellEnd"/>
      <w:r w:rsidRPr="004F05CF">
        <w:rPr>
          <w:color w:val="000000" w:themeColor="text1"/>
          <w:szCs w:val="28"/>
        </w:rPr>
        <w:t xml:space="preserve"> і кіз; 01.46 Розведення свиней; 01.47 Розведення свійської птиці; </w:t>
      </w:r>
      <w:r w:rsidR="000F7654" w:rsidRPr="000F7654">
        <w:rPr>
          <w:color w:val="000000" w:themeColor="text1"/>
          <w:szCs w:val="28"/>
        </w:rPr>
        <w:t xml:space="preserve">                                       </w:t>
      </w:r>
      <w:r w:rsidRPr="004F05CF">
        <w:rPr>
          <w:color w:val="000000" w:themeColor="text1"/>
          <w:szCs w:val="28"/>
        </w:rPr>
        <w:t xml:space="preserve">01.49 Розведення інших тварин; 01.50 Змішане сільське господарство; </w:t>
      </w:r>
      <w:r w:rsidR="00456027" w:rsidRPr="00456027">
        <w:rPr>
          <w:color w:val="000000" w:themeColor="text1"/>
          <w:szCs w:val="28"/>
        </w:rPr>
        <w:t xml:space="preserve">                    </w:t>
      </w:r>
      <w:r w:rsidRPr="004F05CF">
        <w:rPr>
          <w:color w:val="000000" w:themeColor="text1"/>
          <w:szCs w:val="28"/>
        </w:rPr>
        <w:t>01.62 Допоміжна діяльність у тваринництві, що підтверджується:</w:t>
      </w:r>
    </w:p>
    <w:p w14:paraId="19E29A86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у залежності від системи оподаткування – копією податкової декларації з усіма додатками, у тому числі з обов’язковим поданням додатка з розрахунком загального мінімального податкового зобов’язання до:</w:t>
      </w:r>
    </w:p>
    <w:p w14:paraId="254ECCAA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платника єдиного податку третьої групи (юридичної особи) за попередній звітний (податковий) рік;</w:t>
      </w:r>
    </w:p>
    <w:p w14:paraId="5B0E6242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платника єдиного податку четвертої групи за попередній звітний (податковий) рік;</w:t>
      </w:r>
    </w:p>
    <w:p w14:paraId="51DC6946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з податку на прибуток підприємств за попередній звітний (податковий) рік.</w:t>
      </w:r>
    </w:p>
    <w:p w14:paraId="0FBF8078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Зазначені копії податкових декларацій та розрахунків подаються з відмітками (штампами) контролюючого органу, який отримав податкову декларацію, із зазначенням дати її отримання або квитанцією про прийняття податкової декларації у разі її подання засобами електронного зв’язку</w:t>
      </w:r>
      <w:r w:rsidR="006145F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або квитанцією контролюючого органу, на який покладено функції щодо результатів перевірки та прийняття пакета звітних документів платників податків, або поштовим повідомленням із відміткою про вручення контролюючому органу у разі надсилання податкової декларації поштою, або завіреною копією Податкового розрахунку сум доходу;</w:t>
      </w:r>
    </w:p>
    <w:p w14:paraId="40B02D7F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формувань;</w:t>
      </w:r>
    </w:p>
    <w:p w14:paraId="41CE39ED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підприємство.</w:t>
      </w:r>
    </w:p>
    <w:p w14:paraId="1F911C4E" w14:textId="77777777" w:rsidR="00290F9C" w:rsidRPr="004F05CF" w:rsidRDefault="00EB7543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Підприємства за групою</w:t>
      </w:r>
      <w:r w:rsidR="00290F9C" w:rsidRPr="004F05CF">
        <w:rPr>
          <w:color w:val="000000" w:themeColor="text1"/>
          <w:szCs w:val="28"/>
        </w:rPr>
        <w:t xml:space="preserve"> КВЕД 01.4 Тваринництво додатково нада</w:t>
      </w:r>
      <w:r w:rsidRPr="004F05CF">
        <w:rPr>
          <w:color w:val="000000" w:themeColor="text1"/>
          <w:szCs w:val="28"/>
        </w:rPr>
        <w:t>ють</w:t>
      </w:r>
      <w:r w:rsidR="00290F9C" w:rsidRPr="004F05CF">
        <w:rPr>
          <w:color w:val="000000" w:themeColor="text1"/>
          <w:szCs w:val="28"/>
        </w:rPr>
        <w:t>:</w:t>
      </w:r>
    </w:p>
    <w:p w14:paraId="1CF7A2B2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lastRenderedPageBreak/>
        <w:t>витяг з Єдиного державного реєстру тварин;</w:t>
      </w:r>
    </w:p>
    <w:p w14:paraId="63294FA4" w14:textId="7291FF08" w:rsidR="00DA57B5" w:rsidRPr="004F05CF" w:rsidRDefault="00EB7543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копію </w:t>
      </w:r>
      <w:r w:rsidR="00290F9C" w:rsidRPr="004F05CF">
        <w:rPr>
          <w:color w:val="000000" w:themeColor="text1"/>
          <w:szCs w:val="28"/>
        </w:rPr>
        <w:t>звіт</w:t>
      </w:r>
      <w:r w:rsidRPr="004F05CF">
        <w:rPr>
          <w:color w:val="000000" w:themeColor="text1"/>
          <w:szCs w:val="28"/>
        </w:rPr>
        <w:t>у</w:t>
      </w:r>
      <w:r w:rsidR="00290F9C" w:rsidRPr="004F05CF">
        <w:rPr>
          <w:color w:val="000000" w:themeColor="text1"/>
          <w:szCs w:val="28"/>
        </w:rPr>
        <w:t xml:space="preserve"> за формою державного статистичного спостереження</w:t>
      </w:r>
      <w:r w:rsidR="000F7654" w:rsidRPr="000F7654">
        <w:rPr>
          <w:color w:val="000000" w:themeColor="text1"/>
          <w:szCs w:val="28"/>
          <w:lang w:val="ru-RU"/>
        </w:rPr>
        <w:t xml:space="preserve">                              </w:t>
      </w:r>
      <w:r w:rsidR="00290F9C" w:rsidRPr="004F05CF">
        <w:rPr>
          <w:color w:val="000000" w:themeColor="text1"/>
          <w:szCs w:val="28"/>
        </w:rPr>
        <w:t>№ 24</w:t>
      </w:r>
      <w:r w:rsidR="006145FF">
        <w:rPr>
          <w:color w:val="000000" w:themeColor="text1"/>
          <w:szCs w:val="28"/>
        </w:rPr>
        <w:t xml:space="preserve"> - </w:t>
      </w:r>
      <w:proofErr w:type="spellStart"/>
      <w:r w:rsidR="00307943" w:rsidRPr="004F05CF">
        <w:rPr>
          <w:color w:val="000000" w:themeColor="text1"/>
          <w:szCs w:val="28"/>
        </w:rPr>
        <w:t>сг</w:t>
      </w:r>
      <w:proofErr w:type="spellEnd"/>
      <w:r w:rsidR="00307943" w:rsidRPr="004F05CF">
        <w:rPr>
          <w:color w:val="000000" w:themeColor="text1"/>
          <w:szCs w:val="28"/>
        </w:rPr>
        <w:t xml:space="preserve"> </w:t>
      </w:r>
      <w:r w:rsidR="00290F9C" w:rsidRPr="004F05CF">
        <w:rPr>
          <w:color w:val="000000" w:themeColor="text1"/>
          <w:szCs w:val="28"/>
        </w:rPr>
        <w:t>(місячна) «Звіт про виробництво продукції тваринництва</w:t>
      </w:r>
      <w:r w:rsidRPr="004F05CF">
        <w:rPr>
          <w:color w:val="000000" w:themeColor="text1"/>
          <w:szCs w:val="28"/>
        </w:rPr>
        <w:t xml:space="preserve"> та</w:t>
      </w:r>
      <w:r w:rsidR="00290F9C" w:rsidRPr="004F05CF">
        <w:rPr>
          <w:color w:val="000000" w:themeColor="text1"/>
          <w:szCs w:val="28"/>
        </w:rPr>
        <w:t xml:space="preserve"> кількість сільськогосподарських тварин».</w:t>
      </w:r>
    </w:p>
    <w:p w14:paraId="42E143A2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</w:p>
    <w:p w14:paraId="56EC7DC2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4. Підприємство здійснює оброблення угідь сільськогосподарського призначення на площі не менше 30 гектарів для провадження сільськогосподарської діяльності та має середню кількість застрахованих осіб-працівників не менше 4 осіб та основним видом діяльності підприємства, згідно з Національним класифікатором, є один із таких КВЕД: 01.13 Вирощування овочів і баштанних культур, коренеплодів і бульбоплодів; 01.19 Вирощування інших однорічних і дворічних культур; 01.21 Вирощування винограду; </w:t>
      </w:r>
      <w:r w:rsidR="006706B5" w:rsidRPr="004F05CF">
        <w:rPr>
          <w:color w:val="000000" w:themeColor="text1"/>
          <w:szCs w:val="28"/>
        </w:rPr>
        <w:t xml:space="preserve">                       </w:t>
      </w:r>
      <w:r w:rsidRPr="004F05CF">
        <w:rPr>
          <w:color w:val="000000" w:themeColor="text1"/>
          <w:szCs w:val="28"/>
        </w:rPr>
        <w:t>01.24 Вирощування зерняткових і кісточкових фруктів; 01.25 Вирощування ягід, горіхів, інших плодових дерев і чагарників; 01.61 Допоміжна діяльність у рослинництві, що підтверджується:</w:t>
      </w:r>
    </w:p>
    <w:p w14:paraId="49A1687F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у залежності від системи оподаткування - копією податкової декларації з усіма додатками, у тому числі з обов’язковим поданням додатка з розрахунком загального мінімального податкового зобов’язання до:</w:t>
      </w:r>
    </w:p>
    <w:p w14:paraId="5032B4FD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платника єдиного податку третьої групи (юридичної особи) за попередній звітний (податковий) рік;</w:t>
      </w:r>
    </w:p>
    <w:p w14:paraId="44563A7B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платника єдиного податку четвертої групи за попередній звітний (податковий) рік;</w:t>
      </w:r>
    </w:p>
    <w:p w14:paraId="3B0E6217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податкової декларації з податку на прибуток підприємств за попередній звітний (податковий) рік.</w:t>
      </w:r>
    </w:p>
    <w:p w14:paraId="31D5EB4A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Зазначені копії податкових декларацій та розрахунків подаються з відмітками (штампами) контролюючого органу, який отримав податкову декларацію, із зазначенням дати її отримання або квитанцією про прийняття податкової декларації у разі її подання засобами електронного зв’язку</w:t>
      </w:r>
      <w:r w:rsidR="006145F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або квитанцією контролюючого органу, на який покладено функції щодо результатів перевірки та прийняття пакета звітних документів платників податків, або поштовим повідомленням з відміткою про вручення контролюючому органу у разі надсилання податкової декларації поштою, або завіреною копією Податкового розрахунку сум доходу;</w:t>
      </w:r>
    </w:p>
    <w:p w14:paraId="76B0550A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формувань;</w:t>
      </w:r>
    </w:p>
    <w:p w14:paraId="65BB54B2" w14:textId="77777777" w:rsidR="00DA57B5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підприємство.</w:t>
      </w:r>
    </w:p>
    <w:p w14:paraId="5EAD1870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</w:p>
    <w:p w14:paraId="318F707B" w14:textId="6ED66E62" w:rsidR="00926BEC" w:rsidRPr="004F05CF" w:rsidRDefault="00926BEC" w:rsidP="00926BE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5. Підприємство має середню кількість застрахованих осіб-працівників не менше 4 осіб та основним видом діяльності, згідно з Національним класифікатором, є один із таких КВЕД: 01.63 </w:t>
      </w:r>
      <w:proofErr w:type="spellStart"/>
      <w:r w:rsidRPr="004F05CF">
        <w:rPr>
          <w:color w:val="000000" w:themeColor="text1"/>
          <w:szCs w:val="28"/>
        </w:rPr>
        <w:t>Післяурожайна</w:t>
      </w:r>
      <w:proofErr w:type="spellEnd"/>
      <w:r w:rsidRPr="004F05CF">
        <w:rPr>
          <w:color w:val="000000" w:themeColor="text1"/>
          <w:szCs w:val="28"/>
        </w:rPr>
        <w:t xml:space="preserve"> діяльність; </w:t>
      </w:r>
      <w:r w:rsidR="00456027" w:rsidRPr="00456027">
        <w:rPr>
          <w:color w:val="000000" w:themeColor="text1"/>
          <w:szCs w:val="28"/>
        </w:rPr>
        <w:t xml:space="preserve">                      </w:t>
      </w:r>
      <w:r w:rsidRPr="004F05CF">
        <w:rPr>
          <w:color w:val="000000" w:themeColor="text1"/>
          <w:szCs w:val="28"/>
        </w:rPr>
        <w:t xml:space="preserve">01.64 Оброблення насіння для відтворення; 03.12 Прісноводне рибальство; </w:t>
      </w:r>
      <w:r w:rsidR="000F7654" w:rsidRPr="000F7654">
        <w:rPr>
          <w:color w:val="000000" w:themeColor="text1"/>
          <w:szCs w:val="28"/>
        </w:rPr>
        <w:t xml:space="preserve">                     </w:t>
      </w:r>
      <w:r w:rsidRPr="004F05CF">
        <w:rPr>
          <w:color w:val="000000" w:themeColor="text1"/>
          <w:szCs w:val="28"/>
        </w:rPr>
        <w:t xml:space="preserve">03.22 Прісноводне рибництво (аквакультура); 10.1 Виробництво м’яса та м’ясних продуктів; 10.2 Перероблення та консервування риби, ракоподібних і молюсків; 10.3 Перероблення та консервування фруктів і овочів; </w:t>
      </w:r>
      <w:r w:rsidR="00456027" w:rsidRPr="00456027">
        <w:rPr>
          <w:color w:val="000000" w:themeColor="text1"/>
          <w:szCs w:val="28"/>
        </w:rPr>
        <w:t xml:space="preserve">                                </w:t>
      </w:r>
      <w:r w:rsidRPr="004F05CF">
        <w:rPr>
          <w:color w:val="000000" w:themeColor="text1"/>
          <w:szCs w:val="28"/>
        </w:rPr>
        <w:lastRenderedPageBreak/>
        <w:t>10.4 Виробництво олії та тваринних жирів;</w:t>
      </w:r>
      <w:r w:rsidR="00290F9C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 xml:space="preserve">10.5 Виробництво молочних продуктів; 10.6 Виробництво продуктів борошномельно-круп’яної промисловості, </w:t>
      </w:r>
      <w:proofErr w:type="spellStart"/>
      <w:r w:rsidRPr="004F05CF">
        <w:rPr>
          <w:color w:val="000000" w:themeColor="text1"/>
          <w:szCs w:val="28"/>
        </w:rPr>
        <w:t>крохмалів</w:t>
      </w:r>
      <w:proofErr w:type="spellEnd"/>
      <w:r w:rsidRPr="004F05CF">
        <w:rPr>
          <w:color w:val="000000" w:themeColor="text1"/>
          <w:szCs w:val="28"/>
        </w:rPr>
        <w:t xml:space="preserve"> і крохмальних продуктів; 10.7 Виробництво хліба, хлібобулочних і борошняних виробів; 10.8 Виробництво інших харчових продуктів; 10.91 Виробництво готових кормів для тварин, що утримуються на фермах; 11.0 Виробництво напоїв; 13.94 Виробництво канатів, мотузок, шпагату та сіток; 20.15 Виробництво добрив і азотних </w:t>
      </w:r>
      <w:proofErr w:type="spellStart"/>
      <w:r w:rsidRPr="004F05CF">
        <w:rPr>
          <w:color w:val="000000" w:themeColor="text1"/>
          <w:szCs w:val="28"/>
        </w:rPr>
        <w:t>сполук</w:t>
      </w:r>
      <w:proofErr w:type="spellEnd"/>
      <w:r w:rsidRPr="004F05CF">
        <w:rPr>
          <w:color w:val="000000" w:themeColor="text1"/>
          <w:szCs w:val="28"/>
        </w:rPr>
        <w:t xml:space="preserve">; 20.20 Виробництво пестицидів та іншої агрохімічної продукції; 24.33 Холодне штампування та гнуття; </w:t>
      </w:r>
      <w:r w:rsidR="00290F9C" w:rsidRPr="004F05CF">
        <w:rPr>
          <w:color w:val="000000" w:themeColor="text1"/>
          <w:szCs w:val="28"/>
        </w:rPr>
        <w:t xml:space="preserve"> </w:t>
      </w:r>
      <w:r w:rsidR="00EB7543" w:rsidRPr="004F05CF">
        <w:rPr>
          <w:color w:val="000000" w:themeColor="text1"/>
          <w:szCs w:val="28"/>
        </w:rPr>
        <w:t>2</w:t>
      </w:r>
      <w:r w:rsidRPr="004F05CF">
        <w:rPr>
          <w:color w:val="000000" w:themeColor="text1"/>
          <w:szCs w:val="28"/>
        </w:rPr>
        <w:t xml:space="preserve">8.30 Виробництво машин і </w:t>
      </w:r>
      <w:proofErr w:type="spellStart"/>
      <w:r w:rsidRPr="004F05CF">
        <w:rPr>
          <w:color w:val="000000" w:themeColor="text1"/>
          <w:szCs w:val="28"/>
        </w:rPr>
        <w:t>устатковання</w:t>
      </w:r>
      <w:proofErr w:type="spellEnd"/>
      <w:r w:rsidRPr="004F05CF">
        <w:rPr>
          <w:color w:val="000000" w:themeColor="text1"/>
          <w:szCs w:val="28"/>
        </w:rPr>
        <w:t xml:space="preserve"> для сільського та лісового господарства; 28.4 Виробництво металообробних машин і верстатів; </w:t>
      </w:r>
      <w:r w:rsidR="000F7654" w:rsidRPr="000F7654">
        <w:rPr>
          <w:color w:val="000000" w:themeColor="text1"/>
          <w:szCs w:val="28"/>
        </w:rPr>
        <w:t xml:space="preserve">                                       </w:t>
      </w:r>
      <w:r w:rsidRPr="004F05CF">
        <w:rPr>
          <w:color w:val="000000" w:themeColor="text1"/>
          <w:szCs w:val="28"/>
        </w:rPr>
        <w:t xml:space="preserve">38.21 Оброблення та видалення безпечних відходів; 46.21 Оптова торгівля зерном, необробленим тютюном, насінням і кормами для тварин; </w:t>
      </w:r>
      <w:r w:rsidR="00456027" w:rsidRPr="00456027">
        <w:rPr>
          <w:color w:val="000000" w:themeColor="text1"/>
          <w:szCs w:val="28"/>
        </w:rPr>
        <w:t xml:space="preserve">     </w:t>
      </w:r>
      <w:r w:rsidRPr="004F05CF">
        <w:rPr>
          <w:color w:val="000000" w:themeColor="text1"/>
          <w:szCs w:val="28"/>
        </w:rPr>
        <w:t xml:space="preserve">46.61 Оптова торгівля сільськогосподарськими машинами й </w:t>
      </w:r>
      <w:proofErr w:type="spellStart"/>
      <w:r w:rsidRPr="004F05CF">
        <w:rPr>
          <w:color w:val="000000" w:themeColor="text1"/>
          <w:szCs w:val="28"/>
        </w:rPr>
        <w:t>устатк</w:t>
      </w:r>
      <w:r w:rsidR="00CD55CF" w:rsidRPr="004F05CF">
        <w:rPr>
          <w:color w:val="000000" w:themeColor="text1"/>
          <w:szCs w:val="28"/>
        </w:rPr>
        <w:t>о</w:t>
      </w:r>
      <w:r w:rsidRPr="004F05CF">
        <w:rPr>
          <w:color w:val="000000" w:themeColor="text1"/>
          <w:szCs w:val="28"/>
        </w:rPr>
        <w:t>ванням</w:t>
      </w:r>
      <w:proofErr w:type="spellEnd"/>
      <w:r w:rsidRPr="004F05CF">
        <w:rPr>
          <w:color w:val="000000" w:themeColor="text1"/>
          <w:szCs w:val="28"/>
        </w:rPr>
        <w:t>; 46.75 Оптова торгівля хімічними продуктами; 52.10 Складське господарство, що підтверджується:</w:t>
      </w:r>
    </w:p>
    <w:p w14:paraId="66DAF8D2" w14:textId="77777777" w:rsidR="00926BEC" w:rsidRPr="004F05CF" w:rsidRDefault="00926BEC" w:rsidP="00926BE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формувань;</w:t>
      </w:r>
    </w:p>
    <w:p w14:paraId="79887DD5" w14:textId="77777777" w:rsidR="00926BEC" w:rsidRPr="004F05CF" w:rsidRDefault="00926BEC" w:rsidP="00926BE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завіреною копією Податкового розрахунку сум доходу; </w:t>
      </w:r>
    </w:p>
    <w:p w14:paraId="045043A7" w14:textId="77777777" w:rsidR="00022D60" w:rsidRPr="004F05CF" w:rsidRDefault="00926BEC" w:rsidP="00926BE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підприємство.</w:t>
      </w:r>
    </w:p>
    <w:p w14:paraId="1640071B" w14:textId="77777777" w:rsidR="00926BEC" w:rsidRPr="004F05CF" w:rsidRDefault="00926BEC" w:rsidP="00926BEC">
      <w:pPr>
        <w:ind w:firstLine="708"/>
        <w:jc w:val="both"/>
        <w:rPr>
          <w:color w:val="000000" w:themeColor="text1"/>
          <w:szCs w:val="28"/>
        </w:rPr>
      </w:pPr>
    </w:p>
    <w:p w14:paraId="315D5B72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6. Підприємство має середню кількість застрахованих осіб-працівників не менше 10 осіб та основним видом діяльності, згідно з Національним класифікатором, є один із таких КВЕД: 46.3 Оптова торгівля продуктами харчування, напоями та тютюновими виробами; 47.2 Роздрібна торгівля продуктами харчування, напоями та тютюновими вироб</w:t>
      </w:r>
      <w:r w:rsidR="006145FF">
        <w:rPr>
          <w:color w:val="000000" w:themeColor="text1"/>
          <w:szCs w:val="28"/>
        </w:rPr>
        <w:t>ами в спеціалізованих магазинах (</w:t>
      </w:r>
      <w:r w:rsidRPr="004F05CF">
        <w:rPr>
          <w:color w:val="000000" w:themeColor="text1"/>
          <w:szCs w:val="28"/>
        </w:rPr>
        <w:t xml:space="preserve">за умови отримання доходу </w:t>
      </w:r>
      <w:r w:rsidR="00EA6F33" w:rsidRPr="004F05CF">
        <w:rPr>
          <w:color w:val="000000" w:themeColor="text1"/>
          <w:szCs w:val="28"/>
        </w:rPr>
        <w:t xml:space="preserve">за попередній календарний рік </w:t>
      </w:r>
      <w:r w:rsidRPr="004F05CF">
        <w:rPr>
          <w:color w:val="000000" w:themeColor="text1"/>
          <w:szCs w:val="28"/>
        </w:rPr>
        <w:t>не менш</w:t>
      </w:r>
      <w:r w:rsidR="00EA6F33" w:rsidRPr="004F05CF">
        <w:rPr>
          <w:color w:val="000000" w:themeColor="text1"/>
          <w:szCs w:val="28"/>
        </w:rPr>
        <w:t>е</w:t>
      </w:r>
      <w:r w:rsidRPr="004F05CF">
        <w:rPr>
          <w:color w:val="000000" w:themeColor="text1"/>
          <w:szCs w:val="28"/>
        </w:rPr>
        <w:t xml:space="preserve"> ніж 1,3 млн </w:t>
      </w:r>
      <w:r w:rsidR="006145FF">
        <w:rPr>
          <w:color w:val="000000" w:themeColor="text1"/>
          <w:szCs w:val="28"/>
        </w:rPr>
        <w:t>грн)</w:t>
      </w:r>
      <w:r w:rsidRPr="004F05CF">
        <w:rPr>
          <w:color w:val="000000" w:themeColor="text1"/>
          <w:szCs w:val="28"/>
        </w:rPr>
        <w:t>, що підтверджується:</w:t>
      </w:r>
    </w:p>
    <w:p w14:paraId="6589E693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завіреною копією Податкового розрахунку сум доходу; </w:t>
      </w:r>
    </w:p>
    <w:p w14:paraId="765F7E26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формувань;</w:t>
      </w:r>
    </w:p>
    <w:p w14:paraId="48777576" w14:textId="77777777" w:rsidR="00DA57B5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підприємство.</w:t>
      </w:r>
    </w:p>
    <w:p w14:paraId="29E1FADF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</w:p>
    <w:p w14:paraId="5D621008" w14:textId="26B3ED0D" w:rsidR="009372D3" w:rsidRPr="004F05CF" w:rsidRDefault="00703267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7</w:t>
      </w:r>
      <w:r w:rsidR="00A379D6" w:rsidRPr="004F05CF">
        <w:rPr>
          <w:color w:val="000000" w:themeColor="text1"/>
          <w:szCs w:val="28"/>
        </w:rPr>
        <w:t>. </w:t>
      </w:r>
      <w:r w:rsidR="00171968" w:rsidRPr="004F05CF">
        <w:rPr>
          <w:color w:val="000000" w:themeColor="text1"/>
          <w:szCs w:val="28"/>
        </w:rPr>
        <w:t>Комунальн</w:t>
      </w:r>
      <w:r w:rsidR="00A02E73" w:rsidRPr="004F05CF">
        <w:rPr>
          <w:color w:val="000000" w:themeColor="text1"/>
          <w:szCs w:val="28"/>
        </w:rPr>
        <w:t>е</w:t>
      </w:r>
      <w:r w:rsidR="00171968" w:rsidRPr="004F05CF">
        <w:rPr>
          <w:color w:val="000000" w:themeColor="text1"/>
          <w:szCs w:val="28"/>
        </w:rPr>
        <w:t xml:space="preserve"> підприємств</w:t>
      </w:r>
      <w:r w:rsidR="00A02E73" w:rsidRPr="004F05CF">
        <w:rPr>
          <w:color w:val="000000" w:themeColor="text1"/>
          <w:szCs w:val="28"/>
        </w:rPr>
        <w:t>о</w:t>
      </w:r>
      <w:r w:rsidR="00171968" w:rsidRPr="004F05CF">
        <w:rPr>
          <w:color w:val="000000" w:themeColor="text1"/>
          <w:szCs w:val="28"/>
        </w:rPr>
        <w:t>, о</w:t>
      </w:r>
      <w:r w:rsidR="00A379D6" w:rsidRPr="004F05CF">
        <w:rPr>
          <w:color w:val="000000" w:themeColor="text1"/>
          <w:szCs w:val="28"/>
        </w:rPr>
        <w:t xml:space="preserve">сновним видом діяльності </w:t>
      </w:r>
      <w:r w:rsidR="00A02E73" w:rsidRPr="004F05CF">
        <w:rPr>
          <w:color w:val="000000" w:themeColor="text1"/>
          <w:szCs w:val="28"/>
        </w:rPr>
        <w:t>якого</w:t>
      </w:r>
      <w:r w:rsidR="005237D5" w:rsidRPr="004F05CF">
        <w:rPr>
          <w:color w:val="000000" w:themeColor="text1"/>
          <w:szCs w:val="28"/>
        </w:rPr>
        <w:t>,</w:t>
      </w:r>
      <w:r w:rsidR="00A379D6" w:rsidRPr="004F05CF">
        <w:rPr>
          <w:color w:val="000000" w:themeColor="text1"/>
          <w:szCs w:val="28"/>
        </w:rPr>
        <w:t xml:space="preserve"> згідно з </w:t>
      </w:r>
      <w:r w:rsidR="00D0687A" w:rsidRPr="004F05CF">
        <w:rPr>
          <w:color w:val="000000" w:themeColor="text1"/>
          <w:szCs w:val="28"/>
        </w:rPr>
        <w:t>Національ</w:t>
      </w:r>
      <w:r w:rsidR="003167C3" w:rsidRPr="004F05CF">
        <w:rPr>
          <w:color w:val="000000" w:themeColor="text1"/>
          <w:szCs w:val="28"/>
        </w:rPr>
        <w:t>н</w:t>
      </w:r>
      <w:r w:rsidR="004F0E52" w:rsidRPr="004F05CF">
        <w:rPr>
          <w:color w:val="000000" w:themeColor="text1"/>
          <w:szCs w:val="28"/>
        </w:rPr>
        <w:t>им</w:t>
      </w:r>
      <w:r w:rsidR="003167C3" w:rsidRPr="004F05CF">
        <w:rPr>
          <w:color w:val="000000" w:themeColor="text1"/>
          <w:szCs w:val="28"/>
        </w:rPr>
        <w:t xml:space="preserve"> класифікатор</w:t>
      </w:r>
      <w:r w:rsidR="004F0E52" w:rsidRPr="004F05CF">
        <w:rPr>
          <w:color w:val="000000" w:themeColor="text1"/>
          <w:szCs w:val="28"/>
        </w:rPr>
        <w:t>ом</w:t>
      </w:r>
      <w:r w:rsidR="005237D5" w:rsidRPr="004F05CF">
        <w:rPr>
          <w:color w:val="000000" w:themeColor="text1"/>
          <w:szCs w:val="28"/>
        </w:rPr>
        <w:t>,</w:t>
      </w:r>
      <w:r w:rsidR="00D0687A" w:rsidRPr="004F05CF">
        <w:rPr>
          <w:color w:val="000000" w:themeColor="text1"/>
          <w:szCs w:val="28"/>
        </w:rPr>
        <w:t xml:space="preserve"> </w:t>
      </w:r>
      <w:r w:rsidR="00A379D6" w:rsidRPr="004F05CF">
        <w:rPr>
          <w:color w:val="000000" w:themeColor="text1"/>
          <w:szCs w:val="28"/>
        </w:rPr>
        <w:t xml:space="preserve">є один </w:t>
      </w:r>
      <w:r w:rsidR="00731D8D" w:rsidRPr="004F05CF">
        <w:rPr>
          <w:color w:val="000000" w:themeColor="text1"/>
          <w:szCs w:val="28"/>
        </w:rPr>
        <w:t>і</w:t>
      </w:r>
      <w:r w:rsidR="00A379D6" w:rsidRPr="004F05CF">
        <w:rPr>
          <w:color w:val="000000" w:themeColor="text1"/>
          <w:szCs w:val="28"/>
        </w:rPr>
        <w:t>з таких КВЕД: 85.51 Освіт</w:t>
      </w:r>
      <w:r w:rsidR="00204F3E" w:rsidRPr="004F05CF">
        <w:rPr>
          <w:color w:val="000000" w:themeColor="text1"/>
          <w:szCs w:val="28"/>
        </w:rPr>
        <w:t>а у сфері спорту та відпочинку;</w:t>
      </w:r>
      <w:r w:rsidR="00FC2F64" w:rsidRPr="004F05CF">
        <w:rPr>
          <w:color w:val="000000" w:themeColor="text1"/>
          <w:szCs w:val="28"/>
        </w:rPr>
        <w:t xml:space="preserve"> </w:t>
      </w:r>
      <w:r w:rsidR="00A379D6" w:rsidRPr="004F05CF">
        <w:rPr>
          <w:color w:val="000000" w:themeColor="text1"/>
          <w:szCs w:val="28"/>
        </w:rPr>
        <w:t>93.11 Функці</w:t>
      </w:r>
      <w:r w:rsidR="00EA6F33" w:rsidRPr="004F05CF">
        <w:rPr>
          <w:color w:val="000000" w:themeColor="text1"/>
          <w:szCs w:val="28"/>
        </w:rPr>
        <w:t>ю</w:t>
      </w:r>
      <w:r w:rsidR="00A379D6" w:rsidRPr="004F05CF">
        <w:rPr>
          <w:color w:val="000000" w:themeColor="text1"/>
          <w:szCs w:val="28"/>
        </w:rPr>
        <w:t xml:space="preserve">вання спортивних споруд; </w:t>
      </w:r>
      <w:r w:rsidR="00456027" w:rsidRPr="00456027">
        <w:rPr>
          <w:color w:val="000000" w:themeColor="text1"/>
          <w:szCs w:val="28"/>
        </w:rPr>
        <w:t xml:space="preserve">                                  </w:t>
      </w:r>
      <w:r w:rsidR="00A379D6" w:rsidRPr="004F05CF">
        <w:rPr>
          <w:color w:val="000000" w:themeColor="text1"/>
          <w:szCs w:val="28"/>
        </w:rPr>
        <w:t>93.12 Діяльність спортивних клубів; 93.19 Інша діяльність у сфері спорту, що підтверджується</w:t>
      </w:r>
      <w:r w:rsidR="009372D3" w:rsidRPr="004F05CF">
        <w:rPr>
          <w:color w:val="000000" w:themeColor="text1"/>
          <w:szCs w:val="28"/>
        </w:rPr>
        <w:t>:</w:t>
      </w:r>
    </w:p>
    <w:p w14:paraId="160DE6A4" w14:textId="77777777" w:rsidR="00A379D6" w:rsidRPr="004F05CF" w:rsidRDefault="00A379D6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інформацією структурного підрозділу Житомирської обласної </w:t>
      </w:r>
      <w:r w:rsidR="005237D5" w:rsidRPr="004F05CF">
        <w:rPr>
          <w:color w:val="000000" w:themeColor="text1"/>
          <w:szCs w:val="28"/>
        </w:rPr>
        <w:t>державної</w:t>
      </w:r>
      <w:r w:rsidRPr="004F05CF">
        <w:rPr>
          <w:color w:val="000000" w:themeColor="text1"/>
          <w:szCs w:val="28"/>
        </w:rPr>
        <w:t xml:space="preserve"> адміністрації або районної </w:t>
      </w:r>
      <w:r w:rsidR="005237D5" w:rsidRPr="004F05CF">
        <w:rPr>
          <w:color w:val="000000" w:themeColor="text1"/>
          <w:szCs w:val="28"/>
        </w:rPr>
        <w:t>державної</w:t>
      </w:r>
      <w:r w:rsidRPr="004F05CF">
        <w:rPr>
          <w:color w:val="000000" w:themeColor="text1"/>
          <w:szCs w:val="28"/>
        </w:rPr>
        <w:t xml:space="preserve"> адміністрації щодо важливого значення підприємства для розвитку фізичної культури і спорту</w:t>
      </w:r>
      <w:r w:rsidR="009372D3" w:rsidRPr="004F05CF">
        <w:rPr>
          <w:color w:val="000000" w:themeColor="text1"/>
          <w:szCs w:val="28"/>
        </w:rPr>
        <w:t>;</w:t>
      </w:r>
    </w:p>
    <w:p w14:paraId="2E55CBFD" w14:textId="77777777" w:rsidR="009372D3" w:rsidRPr="004F05CF" w:rsidRDefault="009372D3" w:rsidP="00D34648">
      <w:pPr>
        <w:tabs>
          <w:tab w:val="left" w:pos="5670"/>
        </w:tabs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формувань.</w:t>
      </w:r>
    </w:p>
    <w:p w14:paraId="2C7F7B68" w14:textId="77777777" w:rsidR="00DA57B5" w:rsidRPr="004F05CF" w:rsidRDefault="00DA57B5" w:rsidP="00A145C4">
      <w:pPr>
        <w:ind w:firstLine="708"/>
        <w:jc w:val="both"/>
        <w:rPr>
          <w:color w:val="000000" w:themeColor="text1"/>
          <w:szCs w:val="28"/>
        </w:rPr>
      </w:pPr>
    </w:p>
    <w:p w14:paraId="31AE1E19" w14:textId="77777777" w:rsidR="00A379D6" w:rsidRPr="004F05CF" w:rsidRDefault="00703267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lastRenderedPageBreak/>
        <w:t>8</w:t>
      </w:r>
      <w:r w:rsidR="00A379D6" w:rsidRPr="004F05CF">
        <w:rPr>
          <w:color w:val="000000" w:themeColor="text1"/>
          <w:szCs w:val="28"/>
        </w:rPr>
        <w:t>. </w:t>
      </w:r>
      <w:r w:rsidR="00A02E73" w:rsidRPr="004F05CF">
        <w:rPr>
          <w:color w:val="000000" w:themeColor="text1"/>
          <w:szCs w:val="28"/>
        </w:rPr>
        <w:t>Комунальне підприємство, основним видом діяльності якого</w:t>
      </w:r>
      <w:r w:rsidR="00193111" w:rsidRPr="004F05CF">
        <w:rPr>
          <w:color w:val="000000" w:themeColor="text1"/>
          <w:szCs w:val="28"/>
        </w:rPr>
        <w:t>,</w:t>
      </w:r>
      <w:r w:rsidR="00A379D6" w:rsidRPr="004F05CF">
        <w:rPr>
          <w:color w:val="000000" w:themeColor="text1"/>
          <w:szCs w:val="28"/>
        </w:rPr>
        <w:t xml:space="preserve"> згідно з </w:t>
      </w:r>
      <w:r w:rsidR="00D0687A" w:rsidRPr="004F05CF">
        <w:rPr>
          <w:color w:val="000000" w:themeColor="text1"/>
          <w:szCs w:val="28"/>
        </w:rPr>
        <w:t>Національним класифікатором</w:t>
      </w:r>
      <w:r w:rsidR="00193111" w:rsidRPr="004F05CF">
        <w:rPr>
          <w:color w:val="000000" w:themeColor="text1"/>
          <w:szCs w:val="28"/>
        </w:rPr>
        <w:t>,</w:t>
      </w:r>
      <w:r w:rsidR="00D0687A" w:rsidRPr="004F05CF">
        <w:rPr>
          <w:color w:val="000000" w:themeColor="text1"/>
          <w:szCs w:val="28"/>
        </w:rPr>
        <w:t xml:space="preserve"> </w:t>
      </w:r>
      <w:r w:rsidR="00A379D6" w:rsidRPr="004F05CF">
        <w:rPr>
          <w:color w:val="000000" w:themeColor="text1"/>
          <w:szCs w:val="28"/>
        </w:rPr>
        <w:t xml:space="preserve">є один </w:t>
      </w:r>
      <w:r w:rsidR="00731D8D" w:rsidRPr="004F05CF">
        <w:rPr>
          <w:color w:val="000000" w:themeColor="text1"/>
          <w:szCs w:val="28"/>
        </w:rPr>
        <w:t>і</w:t>
      </w:r>
      <w:r w:rsidR="00A379D6" w:rsidRPr="004F05CF">
        <w:rPr>
          <w:color w:val="000000" w:themeColor="text1"/>
          <w:szCs w:val="28"/>
        </w:rPr>
        <w:t>з таких КВЕД: 86.10 Діяльність лікарняних закладів;</w:t>
      </w:r>
      <w:r w:rsidR="00BD26E8" w:rsidRPr="004F05CF">
        <w:rPr>
          <w:color w:val="000000" w:themeColor="text1"/>
          <w:szCs w:val="28"/>
        </w:rPr>
        <w:t xml:space="preserve"> </w:t>
      </w:r>
      <w:r w:rsidR="00A379D6" w:rsidRPr="004F05CF">
        <w:rPr>
          <w:color w:val="000000" w:themeColor="text1"/>
          <w:szCs w:val="28"/>
        </w:rPr>
        <w:t>86.21 Загальна медична практика; 86.22 Спеціалізована медична практика; 86.23 Стоматологічна практика; 86.90 Інша діяльність у сфері охорони здоров’я;</w:t>
      </w:r>
      <w:r w:rsidR="00171968" w:rsidRPr="004F05CF">
        <w:rPr>
          <w:color w:val="000000" w:themeColor="text1"/>
          <w:szCs w:val="28"/>
        </w:rPr>
        <w:t xml:space="preserve"> </w:t>
      </w:r>
      <w:r w:rsidR="00A379D6" w:rsidRPr="004F05CF">
        <w:rPr>
          <w:color w:val="000000" w:themeColor="text1"/>
          <w:szCs w:val="28"/>
        </w:rPr>
        <w:t xml:space="preserve">87.10 Діяльність із догляду за хворими із забезпеченням проживання, що підтверджується: </w:t>
      </w:r>
    </w:p>
    <w:p w14:paraId="7FC56C56" w14:textId="77777777" w:rsidR="00A379D6" w:rsidRPr="004F05CF" w:rsidRDefault="00B13CD2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</w:t>
      </w:r>
      <w:r w:rsidR="00A379D6" w:rsidRPr="004F05CF">
        <w:rPr>
          <w:color w:val="000000" w:themeColor="text1"/>
          <w:szCs w:val="28"/>
        </w:rPr>
        <w:t>іцензією на медичну практику;</w:t>
      </w:r>
    </w:p>
    <w:p w14:paraId="53DA157A" w14:textId="77777777" w:rsidR="00A379D6" w:rsidRPr="004F05CF" w:rsidRDefault="00B13CD2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</w:t>
      </w:r>
      <w:r w:rsidR="00A379D6" w:rsidRPr="004F05CF">
        <w:rPr>
          <w:color w:val="000000" w:themeColor="text1"/>
          <w:szCs w:val="28"/>
        </w:rPr>
        <w:t>оговором з Національною службою здоров’я України</w:t>
      </w:r>
      <w:r w:rsidR="00FE0A7C" w:rsidRPr="004F05CF">
        <w:rPr>
          <w:color w:val="000000" w:themeColor="text1"/>
          <w:szCs w:val="28"/>
        </w:rPr>
        <w:t>;</w:t>
      </w:r>
    </w:p>
    <w:p w14:paraId="7076DB6F" w14:textId="77777777" w:rsidR="00FE0A7C" w:rsidRPr="004F05CF" w:rsidRDefault="00FE0A7C" w:rsidP="004C2FFE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формувань.</w:t>
      </w:r>
    </w:p>
    <w:p w14:paraId="1ACD23AB" w14:textId="77777777" w:rsidR="00DA57B5" w:rsidRPr="004F05CF" w:rsidRDefault="00DA57B5" w:rsidP="00A145C4">
      <w:pPr>
        <w:ind w:firstLine="708"/>
        <w:jc w:val="both"/>
        <w:rPr>
          <w:color w:val="000000" w:themeColor="text1"/>
          <w:szCs w:val="28"/>
        </w:rPr>
      </w:pPr>
    </w:p>
    <w:p w14:paraId="4ADE11CA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9. Комунальне підприємство, основним видом діяльності якого, згідно з Національним класифікатором, є один із таких КВЕД: 85.1 Дошкільна освіта;                   85.2 Початкова освіта; 85.3 Середня освіта; 85.4 Вища освіта; 85.5 Інші види освіти; 85.6 Допоміжна діяльність у сфері освіти, що підтверджується:</w:t>
      </w:r>
    </w:p>
    <w:p w14:paraId="445D54D7" w14:textId="77777777" w:rsidR="00290F9C" w:rsidRPr="004F05CF" w:rsidRDefault="00307943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Р</w:t>
      </w:r>
      <w:r w:rsidR="00290F9C" w:rsidRPr="004F05CF">
        <w:rPr>
          <w:color w:val="000000" w:themeColor="text1"/>
          <w:szCs w:val="28"/>
        </w:rPr>
        <w:t>еєстру суб’єктів освітньої діяльності Житомирської області;</w:t>
      </w:r>
    </w:p>
    <w:p w14:paraId="4B8C8982" w14:textId="77777777" w:rsidR="00DA57B5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осіб-підприємців та громадських формувань.</w:t>
      </w:r>
    </w:p>
    <w:p w14:paraId="69840C0D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</w:p>
    <w:p w14:paraId="09CF4809" w14:textId="2471D135" w:rsidR="00731D8D" w:rsidRPr="004F05CF" w:rsidRDefault="00290F9C" w:rsidP="00737B8E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10. Комунальне підприємство, основним видом діяльності якого</w:t>
      </w:r>
      <w:r w:rsidR="006145F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6145F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один з таких КВЕД: 02.10 Лісівництво та інша діяльність у лісовому господарстві; 68.32 Управління нерухомим майном за винагороду або на основі контракту; 71.12 Діяльність у сфері інжинірингу, геології та геодезії, надання послуг технічного консультування в цих сферах;                                   72.11 Дослідження й експериментальні розробки у сфері біотехнологій;                              72.19 Дослідження й експериментальні розробки у сфері інших природничих і технічних наук; 84.13 Регулювання та сприяння ефективному веденню економічної діяльності; 84.25 Діяльність пожежних служб (</w:t>
      </w:r>
      <w:r w:rsidR="00EA6F33" w:rsidRPr="004F05CF">
        <w:rPr>
          <w:color w:val="000000" w:themeColor="text1"/>
          <w:szCs w:val="28"/>
        </w:rPr>
        <w:t>виключно</w:t>
      </w:r>
      <w:r w:rsidRPr="004F05CF">
        <w:rPr>
          <w:color w:val="000000" w:themeColor="text1"/>
          <w:szCs w:val="28"/>
        </w:rPr>
        <w:t xml:space="preserve"> для </w:t>
      </w:r>
      <w:proofErr w:type="spellStart"/>
      <w:r w:rsidRPr="004F05CF">
        <w:rPr>
          <w:color w:val="000000" w:themeColor="text1"/>
          <w:szCs w:val="28"/>
        </w:rPr>
        <w:t>пожежно</w:t>
      </w:r>
      <w:proofErr w:type="spellEnd"/>
      <w:r w:rsidRPr="004F05CF">
        <w:rPr>
          <w:color w:val="000000" w:themeColor="text1"/>
          <w:szCs w:val="28"/>
        </w:rPr>
        <w:t>-рятувальних підрозділів</w:t>
      </w:r>
      <w:r w:rsidR="00EA6F33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</w:t>
      </w:r>
      <w:r w:rsidR="00EA6F33" w:rsidRPr="004F05CF">
        <w:rPr>
          <w:color w:val="000000" w:themeColor="text1"/>
          <w:szCs w:val="28"/>
        </w:rPr>
        <w:t xml:space="preserve">що </w:t>
      </w:r>
      <w:r w:rsidRPr="004F05CF">
        <w:rPr>
          <w:color w:val="000000" w:themeColor="text1"/>
          <w:szCs w:val="28"/>
        </w:rPr>
        <w:t>забезпе</w:t>
      </w:r>
      <w:r w:rsidR="00EA6F33" w:rsidRPr="004F05CF">
        <w:rPr>
          <w:color w:val="000000" w:themeColor="text1"/>
          <w:szCs w:val="28"/>
        </w:rPr>
        <w:t>чують</w:t>
      </w:r>
      <w:r w:rsidRPr="004F05CF">
        <w:rPr>
          <w:color w:val="000000" w:themeColor="text1"/>
          <w:szCs w:val="28"/>
        </w:rPr>
        <w:t xml:space="preserve"> місцев</w:t>
      </w:r>
      <w:r w:rsidR="00EA6F33" w:rsidRPr="004F05CF">
        <w:rPr>
          <w:color w:val="000000" w:themeColor="text1"/>
          <w:szCs w:val="28"/>
        </w:rPr>
        <w:t>у</w:t>
      </w:r>
      <w:r w:rsidRPr="004F05CF">
        <w:rPr>
          <w:color w:val="000000" w:themeColor="text1"/>
          <w:szCs w:val="28"/>
        </w:rPr>
        <w:t xml:space="preserve"> пожежн</w:t>
      </w:r>
      <w:r w:rsidR="00EA6F33" w:rsidRPr="004F05CF">
        <w:rPr>
          <w:color w:val="000000" w:themeColor="text1"/>
          <w:szCs w:val="28"/>
        </w:rPr>
        <w:t>у</w:t>
      </w:r>
      <w:r w:rsidRPr="004F05CF">
        <w:rPr>
          <w:color w:val="000000" w:themeColor="text1"/>
          <w:szCs w:val="28"/>
        </w:rPr>
        <w:t xml:space="preserve"> охорон</w:t>
      </w:r>
      <w:r w:rsidR="00EA6F33" w:rsidRPr="004F05CF">
        <w:rPr>
          <w:color w:val="000000" w:themeColor="text1"/>
          <w:szCs w:val="28"/>
        </w:rPr>
        <w:t>у</w:t>
      </w:r>
      <w:r w:rsidRPr="004F05CF">
        <w:rPr>
          <w:color w:val="000000" w:themeColor="text1"/>
          <w:szCs w:val="28"/>
        </w:rPr>
        <w:t xml:space="preserve"> </w:t>
      </w:r>
      <w:r w:rsidR="00EA6F33" w:rsidRPr="004F05CF">
        <w:rPr>
          <w:color w:val="000000" w:themeColor="text1"/>
          <w:szCs w:val="28"/>
        </w:rPr>
        <w:t>та мають</w:t>
      </w:r>
      <w:r w:rsidRPr="004F05CF">
        <w:rPr>
          <w:color w:val="000000" w:themeColor="text1"/>
          <w:szCs w:val="28"/>
        </w:rPr>
        <w:t xml:space="preserve"> статус окремої юридичної особи); 85.52 Освіта у сфері культури; </w:t>
      </w:r>
      <w:r w:rsidR="000F7654" w:rsidRPr="000F7654">
        <w:rPr>
          <w:color w:val="000000" w:themeColor="text1"/>
          <w:szCs w:val="28"/>
        </w:rPr>
        <w:t xml:space="preserve">                </w:t>
      </w:r>
      <w:r w:rsidRPr="004F05CF">
        <w:rPr>
          <w:color w:val="000000" w:themeColor="text1"/>
          <w:szCs w:val="28"/>
        </w:rPr>
        <w:t>90.01 Театральна та концертна діяльність; 90.04 Функціювання театральних і концертних залів; 91.01 Функціювання бібліотек і архівів; 91.02 Функціювання музеїв; 91.03 Діяльність із охорони та використання пам’яток історії, будівель та інших пам’яток культури; 91.04 Функціонування ботанічних садів, зоопарків і природних заповідників; 96.03 Організування поховань і надання суміжних послуг, що підтверджується витягом із Єдиного державного реєстру юридичних осіб, фізичних осіб-підприємців та громадських формувань.</w:t>
      </w:r>
    </w:p>
    <w:p w14:paraId="700B37AA" w14:textId="77777777" w:rsidR="00290F9C" w:rsidRPr="004F05CF" w:rsidRDefault="00290F9C" w:rsidP="00737B8E">
      <w:pPr>
        <w:ind w:firstLine="708"/>
        <w:jc w:val="both"/>
        <w:rPr>
          <w:color w:val="000000" w:themeColor="text1"/>
          <w:szCs w:val="28"/>
        </w:rPr>
      </w:pPr>
    </w:p>
    <w:p w14:paraId="79637003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11. Підприємство має середню кількість застрахованих осіб – працівників не менше 30 осіб, здійснює діяльність з будівництва, реконструкції, ремонту та утримання автомобільних доріг загального користування місцевого значення, вулиць і доріг комунальної форми власності у населених пунктах регіону, за умови, що загальна вартість договорів (угод) між виконавцем та замовником послуг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робіт, які чинні на період воєнного стану, складає не менше</w:t>
      </w:r>
      <w:r w:rsidR="00D0493B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10 млн</w:t>
      </w:r>
      <w:r w:rsidR="00D0493B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грн, що підтверджується:</w:t>
      </w:r>
    </w:p>
    <w:p w14:paraId="76CD1BA5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lastRenderedPageBreak/>
        <w:t>витягом із Єдиного державного реєстру юридичних осіб, фізичних осіб – підприємців та громадських формувань;</w:t>
      </w:r>
    </w:p>
    <w:p w14:paraId="35AA932F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 здійснює діяльність підприємство;</w:t>
      </w:r>
    </w:p>
    <w:p w14:paraId="6BDD50DB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договорами (угодами) між виконавцем та замовником послуг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робіт, які чинні на період військового стану;</w:t>
      </w:r>
    </w:p>
    <w:p w14:paraId="2473D925" w14:textId="77777777" w:rsidR="0072311E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статутом підприємства.</w:t>
      </w:r>
    </w:p>
    <w:p w14:paraId="0B5E3663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</w:p>
    <w:p w14:paraId="3859348E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</w:t>
      </w:r>
      <w:r w:rsidR="003B5D2B" w:rsidRPr="004F05CF">
        <w:rPr>
          <w:color w:val="000000" w:themeColor="text1"/>
          <w:szCs w:val="28"/>
        </w:rPr>
        <w:t>2</w:t>
      </w:r>
      <w:r w:rsidRPr="004F05CF">
        <w:rPr>
          <w:color w:val="000000" w:themeColor="text1"/>
          <w:szCs w:val="28"/>
        </w:rPr>
        <w:t>. Підприємство, яке забезпечує населені пункти пасажирським транспортом, що охоплює понад 500 осіб населення та має в наявності рухомий склад від 10 автобусів для перевезення пасажирів, що підтверджується:</w:t>
      </w:r>
    </w:p>
    <w:p w14:paraId="5141F517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договором (угодою) між перевізником та замовником транспортних послуг, який чинний на період воєнного стану;</w:t>
      </w:r>
    </w:p>
    <w:p w14:paraId="6A645476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(витягом) на право займатися відповідною діяльністю;</w:t>
      </w:r>
    </w:p>
    <w:p w14:paraId="26091C4B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 – підприємців та громадських формувань;</w:t>
      </w:r>
    </w:p>
    <w:p w14:paraId="468F3287" w14:textId="77777777" w:rsidR="0048512B" w:rsidRPr="004F05CF" w:rsidRDefault="0048512B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територіальної громади про наявну чисельність населення у відповідних населених пунктах;</w:t>
      </w:r>
    </w:p>
    <w:p w14:paraId="7E92313E" w14:textId="77777777" w:rsidR="00591E48" w:rsidRPr="004F05CF" w:rsidRDefault="003E3C8D" w:rsidP="004851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копією свідоцтва про реєстрацію транспортного засобу або тимчасового реєстраційного талону на транспортний засіб</w:t>
      </w:r>
      <w:r w:rsidR="0048512B" w:rsidRPr="004F05CF">
        <w:rPr>
          <w:color w:val="000000" w:themeColor="text1"/>
          <w:szCs w:val="28"/>
        </w:rPr>
        <w:t>.</w:t>
      </w:r>
    </w:p>
    <w:p w14:paraId="49780D4F" w14:textId="77777777" w:rsidR="00284079" w:rsidRPr="004F05CF" w:rsidRDefault="00284079" w:rsidP="00285C41">
      <w:pPr>
        <w:ind w:firstLine="708"/>
        <w:jc w:val="both"/>
        <w:rPr>
          <w:color w:val="000000" w:themeColor="text1"/>
          <w:szCs w:val="28"/>
        </w:rPr>
      </w:pPr>
    </w:p>
    <w:p w14:paraId="1DA37E39" w14:textId="3A7DA7C0" w:rsidR="003B5D2B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13. Підприємство має середню кількість застрахованих осіб – працівників не менше 10 осіб, виконує роботи з будівництва фортифікаційних споруд та військових інженерно-технічних споруд (у тому числі телекомунікаційних веж із периферійним обладнанням), основним видом діяльності якого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один з таких КВЕД: 41.10 Організація будівництва будівель; 41.20 Будівництво житлових і нежитлових будівель; </w:t>
      </w:r>
      <w:r w:rsidR="0072664F" w:rsidRPr="0072664F">
        <w:rPr>
          <w:color w:val="000000" w:themeColor="text1"/>
          <w:szCs w:val="28"/>
        </w:rPr>
        <w:t xml:space="preserve">                 </w:t>
      </w:r>
      <w:r w:rsidRPr="004F05CF">
        <w:rPr>
          <w:color w:val="000000" w:themeColor="text1"/>
          <w:szCs w:val="28"/>
        </w:rPr>
        <w:t>43.99 Інші спеціалізовані будівельні роботи, н.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в.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і.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у., за умови, що загальна вартість договорів (угод) між підрядником та замовником робіт, які чинні на період воєнного стану, складає не менше  10 млн грн, що підтверджується:</w:t>
      </w:r>
    </w:p>
    <w:p w14:paraId="242E011D" w14:textId="77777777" w:rsidR="003B5D2B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договором (угодою) між підрядником та замовником робіт;</w:t>
      </w:r>
    </w:p>
    <w:p w14:paraId="13ED760D" w14:textId="77777777" w:rsidR="003B5D2B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на право займатися відповідною діяльністю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декларацією (за потреби);</w:t>
      </w:r>
    </w:p>
    <w:p w14:paraId="17D69343" w14:textId="77777777" w:rsidR="003B5D2B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завіреною копією Податкового розрахунку сум доходів;</w:t>
      </w:r>
    </w:p>
    <w:p w14:paraId="1DDC3035" w14:textId="77777777" w:rsidR="001B14DE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витягом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Єдиного державного реєстру юридичних осіб, фізичних осіб – підприємців та громадських формувань.</w:t>
      </w:r>
    </w:p>
    <w:p w14:paraId="233223F1" w14:textId="77777777" w:rsidR="003B5D2B" w:rsidRPr="004F05CF" w:rsidRDefault="003B5D2B" w:rsidP="003B5D2B">
      <w:pPr>
        <w:ind w:firstLine="567"/>
        <w:jc w:val="both"/>
        <w:rPr>
          <w:color w:val="000000" w:themeColor="text1"/>
          <w:szCs w:val="28"/>
        </w:rPr>
      </w:pPr>
    </w:p>
    <w:p w14:paraId="5599A15A" w14:textId="02C529A4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14. Підприємство має середню кількість застрахованих осіб – працівників не менше 10 осіб, виконує загальні та спеціалізовані роботи з будівництва захисних споруд за кошти обласного бюджету та основним видом діяльності якого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один з таких КВЕД: </w:t>
      </w:r>
      <w:r w:rsidR="00456027" w:rsidRPr="00456027">
        <w:rPr>
          <w:color w:val="000000" w:themeColor="text1"/>
          <w:szCs w:val="28"/>
        </w:rPr>
        <w:t xml:space="preserve">                       </w:t>
      </w:r>
      <w:r w:rsidRPr="004F05CF">
        <w:rPr>
          <w:color w:val="000000" w:themeColor="text1"/>
          <w:szCs w:val="28"/>
        </w:rPr>
        <w:t xml:space="preserve">41.10 Організація </w:t>
      </w:r>
      <w:r w:rsidR="00322AC2" w:rsidRPr="004F05CF">
        <w:rPr>
          <w:color w:val="000000" w:themeColor="text1"/>
          <w:szCs w:val="28"/>
        </w:rPr>
        <w:t xml:space="preserve">    </w:t>
      </w:r>
      <w:r w:rsidRPr="004F05CF">
        <w:rPr>
          <w:color w:val="000000" w:themeColor="text1"/>
          <w:szCs w:val="28"/>
        </w:rPr>
        <w:t>будівництва будівель; 41.20 Будівництво житлових і нежитлових будівель;</w:t>
      </w:r>
      <w:r w:rsidR="00BA513C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43.21 Електромонтажні роботи; 43.22 Монтаж водопровідних мереж, систем опалення та кондиціонування; 43.99 Інші спеціалізовані будівельні роботи, н.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в.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і.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 xml:space="preserve">у., за умови, що загальна вартість </w:t>
      </w:r>
      <w:r w:rsidRPr="004F05CF">
        <w:rPr>
          <w:color w:val="000000" w:themeColor="text1"/>
          <w:szCs w:val="28"/>
        </w:rPr>
        <w:lastRenderedPageBreak/>
        <w:t>договорів (угод) між підрядником та замовником робіт, які чинні на період воєнного стану, складає не менше 15 млн грн, що підтверджу</w:t>
      </w:r>
      <w:r w:rsidR="00AE0C36" w:rsidRPr="004F05CF">
        <w:rPr>
          <w:color w:val="000000" w:themeColor="text1"/>
          <w:szCs w:val="28"/>
        </w:rPr>
        <w:t>є</w:t>
      </w:r>
      <w:r w:rsidRPr="004F05CF">
        <w:rPr>
          <w:color w:val="000000" w:themeColor="text1"/>
          <w:szCs w:val="28"/>
        </w:rPr>
        <w:t>ться:</w:t>
      </w:r>
    </w:p>
    <w:p w14:paraId="01CFDA82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договором (угодою)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договором субпідряду між підрядником та замовником робіт;</w:t>
      </w:r>
    </w:p>
    <w:p w14:paraId="1DFE546B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на право займатися відповідною діяльністю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EA6F33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декларацією (за потреби);</w:t>
      </w:r>
    </w:p>
    <w:p w14:paraId="40F94046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завіреною копією Податкового розрахунку сум доходів;</w:t>
      </w:r>
    </w:p>
    <w:p w14:paraId="35239F23" w14:textId="77777777" w:rsidR="001B14DE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витягом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Єдиного державного реєстру юридичних осіб, фізичних осіб – підприємців та громадських формувань.</w:t>
      </w:r>
    </w:p>
    <w:p w14:paraId="329CD629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</w:p>
    <w:p w14:paraId="45D0B192" w14:textId="4782329A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15. Підприємство має середню кількість застрахованих осіб – працівників не менше 30 осіб, виконує загальні та спеціалізовані роботи з будівництва (нового будівництва, капітального ремонту, реконструкції, реставрації) будівель та споруд, зокрема закладів освіти, закладів охорони здоров’я, житлового фонду, закладів культури, </w:t>
      </w:r>
      <w:r w:rsidR="000B497C" w:rsidRPr="004F05CF">
        <w:rPr>
          <w:color w:val="000000" w:themeColor="text1"/>
          <w:szCs w:val="28"/>
        </w:rPr>
        <w:t>центрів надання адміністративних послуг</w:t>
      </w:r>
      <w:r w:rsidRPr="004F05CF">
        <w:rPr>
          <w:color w:val="000000" w:themeColor="text1"/>
          <w:szCs w:val="28"/>
        </w:rPr>
        <w:t xml:space="preserve"> тощо та основним видом діяльності якого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322AC2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один з таких КВЕД:</w:t>
      </w:r>
      <w:r w:rsidR="000B497C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41.10 Організація будівництва будівель</w:t>
      </w:r>
      <w:r w:rsidR="000B497C" w:rsidRPr="004F05CF">
        <w:rPr>
          <w:color w:val="000000" w:themeColor="text1"/>
          <w:szCs w:val="28"/>
        </w:rPr>
        <w:t>;</w:t>
      </w:r>
      <w:r w:rsidRPr="004F05CF">
        <w:rPr>
          <w:color w:val="000000" w:themeColor="text1"/>
          <w:szCs w:val="28"/>
        </w:rPr>
        <w:t xml:space="preserve"> 41.20 Будівництво житлових і нежитлових будівель</w:t>
      </w:r>
      <w:r w:rsidR="000B497C" w:rsidRPr="004F05CF">
        <w:rPr>
          <w:color w:val="000000" w:themeColor="text1"/>
          <w:szCs w:val="28"/>
        </w:rPr>
        <w:t>;</w:t>
      </w:r>
      <w:r w:rsidRPr="004F05CF">
        <w:rPr>
          <w:color w:val="000000" w:themeColor="text1"/>
          <w:szCs w:val="28"/>
        </w:rPr>
        <w:t xml:space="preserve"> 43.21 Електромонтажні роботи; 43.22 Монтаж водопровідних мереж, систем опалення та кондиціонування</w:t>
      </w:r>
      <w:r w:rsidR="000B497C" w:rsidRPr="004F05CF">
        <w:rPr>
          <w:color w:val="000000" w:themeColor="text1"/>
          <w:szCs w:val="28"/>
        </w:rPr>
        <w:t>;</w:t>
      </w:r>
      <w:r w:rsidR="00BA513C" w:rsidRPr="004F05CF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43.99 Інші спеціалізовані будівельні роботи, н.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в.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і.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у., за умови, що загальна вартість договорів (угод) між підрядником та замовником робіт, які чинні на період воєнного стану, складає не менше</w:t>
      </w:r>
      <w:r w:rsidR="00456027" w:rsidRPr="00456027">
        <w:rPr>
          <w:color w:val="000000" w:themeColor="text1"/>
          <w:szCs w:val="28"/>
        </w:rPr>
        <w:t xml:space="preserve"> </w:t>
      </w:r>
      <w:r w:rsidRPr="004F05CF">
        <w:rPr>
          <w:color w:val="000000" w:themeColor="text1"/>
          <w:szCs w:val="28"/>
        </w:rPr>
        <w:t>20 млн грн, що підтверджується:</w:t>
      </w:r>
    </w:p>
    <w:p w14:paraId="7238FD3C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договором (угодою)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договором субпідряду між підрядником та замовником робіт, який чинний на період воєнного стану;</w:t>
      </w:r>
    </w:p>
    <w:p w14:paraId="0F57E6C7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завіреною копією Податкового розрахунку сум доходів;</w:t>
      </w:r>
    </w:p>
    <w:p w14:paraId="3A3D1D0F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на право займатися відповідною діяльністю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/</w:t>
      </w:r>
      <w:r w:rsidR="00114330" w:rsidRPr="004F05CF">
        <w:rPr>
          <w:color w:val="000000" w:themeColor="text1"/>
          <w:szCs w:val="28"/>
        </w:rPr>
        <w:t> </w:t>
      </w:r>
      <w:r w:rsidRPr="004F05CF">
        <w:rPr>
          <w:color w:val="000000" w:themeColor="text1"/>
          <w:szCs w:val="28"/>
        </w:rPr>
        <w:t>декларацією (за потреби);</w:t>
      </w:r>
    </w:p>
    <w:p w14:paraId="5590AE33" w14:textId="77777777" w:rsidR="001B14DE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витягом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Єдиного державного реєстру юридичних осіб, фізичних осіб – підприємців та громадських формувань.</w:t>
      </w:r>
    </w:p>
    <w:p w14:paraId="2A77CDFE" w14:textId="77777777" w:rsidR="003B5D2B" w:rsidRPr="004F05CF" w:rsidRDefault="003B5D2B" w:rsidP="003B5D2B">
      <w:pPr>
        <w:ind w:firstLine="708"/>
        <w:jc w:val="both"/>
        <w:rPr>
          <w:color w:val="000000" w:themeColor="text1"/>
          <w:szCs w:val="28"/>
        </w:rPr>
      </w:pPr>
    </w:p>
    <w:p w14:paraId="51265F97" w14:textId="77777777" w:rsidR="0008396C" w:rsidRPr="004F05CF" w:rsidRDefault="00703267" w:rsidP="00100DF2">
      <w:pPr>
        <w:ind w:firstLine="709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</w:t>
      </w:r>
      <w:r w:rsidR="004638BB" w:rsidRPr="004F05CF">
        <w:rPr>
          <w:color w:val="000000" w:themeColor="text1"/>
          <w:szCs w:val="28"/>
        </w:rPr>
        <w:t>6</w:t>
      </w:r>
      <w:r w:rsidR="0008396C" w:rsidRPr="004F05CF">
        <w:rPr>
          <w:color w:val="000000" w:themeColor="text1"/>
          <w:szCs w:val="28"/>
        </w:rPr>
        <w:t>. </w:t>
      </w:r>
      <w:r w:rsidR="00057CED" w:rsidRPr="004F05CF">
        <w:rPr>
          <w:color w:val="000000" w:themeColor="text1"/>
          <w:szCs w:val="28"/>
        </w:rPr>
        <w:t>Комунальне підприємство надає послуги з обслуговування багатоквартирних будинків, що підтверджується договором (угодою) між підприємством та замовником послуг або балансоутримувачем та рішенням органу місцевого самоврядування про призначення управителем.</w:t>
      </w:r>
    </w:p>
    <w:p w14:paraId="482E0749" w14:textId="77777777" w:rsidR="00DA57B5" w:rsidRPr="004F05CF" w:rsidRDefault="00DA57B5" w:rsidP="00D32715">
      <w:pPr>
        <w:ind w:firstLine="709"/>
        <w:jc w:val="both"/>
        <w:rPr>
          <w:color w:val="000000" w:themeColor="text1"/>
          <w:szCs w:val="28"/>
        </w:rPr>
      </w:pPr>
    </w:p>
    <w:p w14:paraId="28DA56C9" w14:textId="77777777" w:rsidR="000137AB" w:rsidRPr="004F05CF" w:rsidRDefault="004638BB" w:rsidP="00100DF2">
      <w:pPr>
        <w:ind w:firstLine="709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17</w:t>
      </w:r>
      <w:r w:rsidR="000137AB" w:rsidRPr="004F05CF">
        <w:rPr>
          <w:color w:val="000000" w:themeColor="text1"/>
          <w:szCs w:val="28"/>
        </w:rPr>
        <w:t>. Комунальне підприємство надає послуги з обслуговування ліфтового господарства, що підтверджується:</w:t>
      </w:r>
    </w:p>
    <w:p w14:paraId="5B4019A3" w14:textId="77777777" w:rsidR="000137AB" w:rsidRPr="004F05CF" w:rsidRDefault="000137AB" w:rsidP="000137A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договором (угодою) між підприємством та замовником послуг або балансоутримувачем;</w:t>
      </w:r>
    </w:p>
    <w:p w14:paraId="45245A08" w14:textId="77777777" w:rsidR="00DA57B5" w:rsidRPr="004F05CF" w:rsidRDefault="00D9724E" w:rsidP="000137AB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дозволом</w:t>
      </w:r>
      <w:r w:rsidR="000137AB" w:rsidRPr="004F05CF">
        <w:rPr>
          <w:color w:val="000000" w:themeColor="text1"/>
          <w:szCs w:val="28"/>
        </w:rPr>
        <w:t xml:space="preserve"> </w:t>
      </w:r>
      <w:r w:rsidR="002978E4" w:rsidRPr="004F05CF">
        <w:rPr>
          <w:color w:val="000000" w:themeColor="text1"/>
          <w:szCs w:val="28"/>
        </w:rPr>
        <w:t>н</w:t>
      </w:r>
      <w:r w:rsidR="000137AB" w:rsidRPr="004F05CF">
        <w:rPr>
          <w:color w:val="000000" w:themeColor="text1"/>
          <w:szCs w:val="28"/>
        </w:rPr>
        <w:t xml:space="preserve">а виконання робіт </w:t>
      </w:r>
      <w:r w:rsidRPr="004F05CF">
        <w:rPr>
          <w:color w:val="000000" w:themeColor="text1"/>
          <w:szCs w:val="28"/>
        </w:rPr>
        <w:t xml:space="preserve">із </w:t>
      </w:r>
      <w:r w:rsidR="000137AB" w:rsidRPr="004F05CF">
        <w:rPr>
          <w:color w:val="000000" w:themeColor="text1"/>
          <w:szCs w:val="28"/>
        </w:rPr>
        <w:t>підвищеної небезпеки та на експлуатацію (застосув</w:t>
      </w:r>
      <w:r w:rsidRPr="004F05CF">
        <w:rPr>
          <w:color w:val="000000" w:themeColor="text1"/>
          <w:szCs w:val="28"/>
        </w:rPr>
        <w:t xml:space="preserve">ання) машин, механізмів, </w:t>
      </w:r>
      <w:proofErr w:type="spellStart"/>
      <w:r w:rsidRPr="004F05CF">
        <w:rPr>
          <w:color w:val="000000" w:themeColor="text1"/>
          <w:szCs w:val="28"/>
        </w:rPr>
        <w:t>устатко</w:t>
      </w:r>
      <w:r w:rsidR="000137AB" w:rsidRPr="004F05CF">
        <w:rPr>
          <w:color w:val="000000" w:themeColor="text1"/>
          <w:szCs w:val="28"/>
        </w:rPr>
        <w:t>вання</w:t>
      </w:r>
      <w:proofErr w:type="spellEnd"/>
      <w:r w:rsidR="000137AB" w:rsidRPr="004F05CF">
        <w:rPr>
          <w:color w:val="000000" w:themeColor="text1"/>
          <w:szCs w:val="28"/>
        </w:rPr>
        <w:t xml:space="preserve"> підвищеної небезпеки (для підприємства з обслуговування ліфтового господарства).</w:t>
      </w:r>
    </w:p>
    <w:p w14:paraId="1E9EBA40" w14:textId="77777777" w:rsidR="00E47FCE" w:rsidRPr="004F05CF" w:rsidRDefault="00E47FCE" w:rsidP="006F46C7">
      <w:pPr>
        <w:ind w:firstLine="567"/>
        <w:jc w:val="both"/>
        <w:rPr>
          <w:color w:val="000000" w:themeColor="text1"/>
          <w:szCs w:val="28"/>
        </w:rPr>
      </w:pPr>
    </w:p>
    <w:p w14:paraId="4A5BFED1" w14:textId="77777777" w:rsidR="00DA57B5" w:rsidRPr="004F05CF" w:rsidRDefault="004638BB" w:rsidP="00204F3E">
      <w:pPr>
        <w:tabs>
          <w:tab w:val="left" w:pos="7088"/>
        </w:tabs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18</w:t>
      </w:r>
      <w:r w:rsidR="00D81B93" w:rsidRPr="004F05CF">
        <w:rPr>
          <w:color w:val="000000" w:themeColor="text1"/>
          <w:szCs w:val="28"/>
        </w:rPr>
        <w:t>. </w:t>
      </w:r>
      <w:r w:rsidR="00943AB6" w:rsidRPr="004F05CF">
        <w:rPr>
          <w:color w:val="000000" w:themeColor="text1"/>
          <w:szCs w:val="28"/>
        </w:rPr>
        <w:t xml:space="preserve">Надання комунальними установами соціального захисту (геріатричні пансіонати, психоневрологічні </w:t>
      </w:r>
      <w:r w:rsidR="00204F3E" w:rsidRPr="004F05CF">
        <w:rPr>
          <w:color w:val="000000" w:themeColor="text1"/>
          <w:szCs w:val="28"/>
        </w:rPr>
        <w:t xml:space="preserve">інтернати, </w:t>
      </w:r>
      <w:r w:rsidR="00943AB6" w:rsidRPr="004F05CF">
        <w:rPr>
          <w:color w:val="000000" w:themeColor="text1"/>
          <w:szCs w:val="28"/>
        </w:rPr>
        <w:t xml:space="preserve">дитячі будинки-інтернати, соціальні </w:t>
      </w:r>
      <w:r w:rsidR="00943AB6" w:rsidRPr="004F05CF">
        <w:rPr>
          <w:color w:val="000000" w:themeColor="text1"/>
          <w:szCs w:val="28"/>
        </w:rPr>
        <w:lastRenderedPageBreak/>
        <w:t>гуртожитки для дітей-сиріт), центрами соціально-психологічної допомоги соціальних послуг, забезпечення постійного проживання</w:t>
      </w:r>
      <w:r w:rsidR="00EA6F33" w:rsidRPr="004F05CF">
        <w:rPr>
          <w:color w:val="000000" w:themeColor="text1"/>
          <w:szCs w:val="28"/>
        </w:rPr>
        <w:t> </w:t>
      </w:r>
      <w:r w:rsidR="00943AB6" w:rsidRPr="004F05CF">
        <w:rPr>
          <w:color w:val="000000" w:themeColor="text1"/>
          <w:szCs w:val="28"/>
        </w:rPr>
        <w:t>/</w:t>
      </w:r>
      <w:r w:rsidR="00EA6F33" w:rsidRPr="004F05CF">
        <w:rPr>
          <w:color w:val="000000" w:themeColor="text1"/>
          <w:szCs w:val="28"/>
        </w:rPr>
        <w:t> </w:t>
      </w:r>
      <w:r w:rsidR="00943AB6" w:rsidRPr="004F05CF">
        <w:rPr>
          <w:color w:val="000000" w:themeColor="text1"/>
          <w:szCs w:val="28"/>
        </w:rPr>
        <w:t>перебування осіб із стійкими інтелектуальними та/або психічними порушеннями, які за станом здоров’я потребують стороннього догляду, соціально-побутового обслуговування,</w:t>
      </w:r>
      <w:r w:rsidR="00193111" w:rsidRPr="004F05CF">
        <w:rPr>
          <w:color w:val="000000" w:themeColor="text1"/>
          <w:szCs w:val="28"/>
        </w:rPr>
        <w:t xml:space="preserve"> а також</w:t>
      </w:r>
      <w:r w:rsidR="00943AB6" w:rsidRPr="004F05CF">
        <w:rPr>
          <w:color w:val="000000" w:themeColor="text1"/>
          <w:szCs w:val="28"/>
        </w:rPr>
        <w:t xml:space="preserve"> надання медичної допомоги, соціальних послуг та комплексу реабілітаційних заходів внутрішньо переміще</w:t>
      </w:r>
      <w:r w:rsidR="006145FF">
        <w:rPr>
          <w:color w:val="000000" w:themeColor="text1"/>
          <w:szCs w:val="28"/>
        </w:rPr>
        <w:t>ним особам, що підтверджується п</w:t>
      </w:r>
      <w:r w:rsidR="00943AB6" w:rsidRPr="004F05CF">
        <w:rPr>
          <w:color w:val="000000" w:themeColor="text1"/>
          <w:szCs w:val="28"/>
        </w:rPr>
        <w:t>оложенням про підприємство.</w:t>
      </w:r>
    </w:p>
    <w:p w14:paraId="464B8266" w14:textId="77777777" w:rsidR="00943AB6" w:rsidRPr="004F05CF" w:rsidRDefault="00943AB6" w:rsidP="00943AB6">
      <w:pPr>
        <w:ind w:firstLine="567"/>
        <w:jc w:val="both"/>
        <w:rPr>
          <w:color w:val="000000" w:themeColor="text1"/>
          <w:szCs w:val="28"/>
        </w:rPr>
      </w:pPr>
    </w:p>
    <w:p w14:paraId="59D6612A" w14:textId="77777777" w:rsidR="00DA57B5" w:rsidRPr="004F05CF" w:rsidRDefault="00290F9C" w:rsidP="006145FF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19. Комунальні підприємства, що залучені або можуть бути залучені до виконання завдань з ліквідації надзвичайної ситуації або її наслідків на об’єктах, у тому числі у разі </w:t>
      </w:r>
      <w:r w:rsidR="006145FF">
        <w:rPr>
          <w:color w:val="000000" w:themeColor="text1"/>
          <w:szCs w:val="28"/>
        </w:rPr>
        <w:t xml:space="preserve">бойових дій, що підтверджується </w:t>
      </w:r>
      <w:r w:rsidRPr="004F05CF">
        <w:rPr>
          <w:color w:val="000000" w:themeColor="text1"/>
          <w:szCs w:val="28"/>
        </w:rPr>
        <w:t>свідоцтвом про атестацію аварійно-рятувальної служби.</w:t>
      </w:r>
    </w:p>
    <w:p w14:paraId="105A677F" w14:textId="77777777" w:rsidR="00EA6F33" w:rsidRPr="004F05CF" w:rsidRDefault="00EA6F33" w:rsidP="00290F9C">
      <w:pPr>
        <w:ind w:firstLine="708"/>
        <w:jc w:val="both"/>
        <w:rPr>
          <w:color w:val="000000" w:themeColor="text1"/>
          <w:szCs w:val="28"/>
        </w:rPr>
      </w:pPr>
    </w:p>
    <w:p w14:paraId="77412170" w14:textId="77777777" w:rsidR="00394BE8" w:rsidRPr="004F05CF" w:rsidRDefault="00394BE8" w:rsidP="006F46C7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</w:t>
      </w:r>
      <w:r w:rsidR="004638BB" w:rsidRPr="004F05CF">
        <w:rPr>
          <w:color w:val="000000" w:themeColor="text1"/>
          <w:szCs w:val="28"/>
        </w:rPr>
        <w:t>0</w:t>
      </w:r>
      <w:r w:rsidRPr="004F05CF">
        <w:rPr>
          <w:color w:val="000000" w:themeColor="text1"/>
          <w:szCs w:val="28"/>
        </w:rPr>
        <w:t>. </w:t>
      </w:r>
      <w:r w:rsidR="00EA0AC2" w:rsidRPr="004F05CF">
        <w:rPr>
          <w:color w:val="000000" w:themeColor="text1"/>
          <w:szCs w:val="28"/>
        </w:rPr>
        <w:t>Комунальні підприємства, які н</w:t>
      </w:r>
      <w:r w:rsidRPr="004F05CF">
        <w:rPr>
          <w:color w:val="000000" w:themeColor="text1"/>
          <w:szCs w:val="28"/>
        </w:rPr>
        <w:t>ада</w:t>
      </w:r>
      <w:r w:rsidR="00EA0AC2" w:rsidRPr="004F05CF">
        <w:rPr>
          <w:color w:val="000000" w:themeColor="text1"/>
          <w:szCs w:val="28"/>
        </w:rPr>
        <w:t>ють</w:t>
      </w:r>
      <w:r w:rsidRPr="004F05CF">
        <w:rPr>
          <w:color w:val="000000" w:themeColor="text1"/>
          <w:szCs w:val="28"/>
        </w:rPr>
        <w:t xml:space="preserve"> соціальн</w:t>
      </w:r>
      <w:r w:rsidR="00EA0AC2" w:rsidRPr="004F05CF">
        <w:rPr>
          <w:color w:val="000000" w:themeColor="text1"/>
          <w:szCs w:val="28"/>
        </w:rPr>
        <w:t xml:space="preserve">у </w:t>
      </w:r>
      <w:r w:rsidRPr="004F05CF">
        <w:rPr>
          <w:color w:val="000000" w:themeColor="text1"/>
          <w:szCs w:val="28"/>
        </w:rPr>
        <w:t>допомог</w:t>
      </w:r>
      <w:r w:rsidR="00EA0AC2" w:rsidRPr="004F05CF">
        <w:rPr>
          <w:color w:val="000000" w:themeColor="text1"/>
          <w:szCs w:val="28"/>
        </w:rPr>
        <w:t>у</w:t>
      </w:r>
      <w:r w:rsidRPr="004F05CF">
        <w:rPr>
          <w:color w:val="000000" w:themeColor="text1"/>
          <w:szCs w:val="28"/>
        </w:rPr>
        <w:t xml:space="preserve"> громадянам, які потребують підтримки з боку держави шляхом здійснення нарахування та виготовлення виплатних документів на виплату соціальних допомог населенню, що підтверджується </w:t>
      </w:r>
      <w:r w:rsidR="00744ED5" w:rsidRPr="004F05CF">
        <w:rPr>
          <w:color w:val="000000" w:themeColor="text1"/>
          <w:szCs w:val="28"/>
        </w:rPr>
        <w:t>п</w:t>
      </w:r>
      <w:r w:rsidRPr="004F05CF">
        <w:rPr>
          <w:color w:val="000000" w:themeColor="text1"/>
          <w:szCs w:val="28"/>
        </w:rPr>
        <w:t>оложення</w:t>
      </w:r>
      <w:r w:rsidR="00E65AAF" w:rsidRPr="004F05CF">
        <w:rPr>
          <w:color w:val="000000" w:themeColor="text1"/>
          <w:szCs w:val="28"/>
        </w:rPr>
        <w:t>м</w:t>
      </w:r>
      <w:r w:rsidRPr="004F05CF">
        <w:rPr>
          <w:color w:val="000000" w:themeColor="text1"/>
          <w:szCs w:val="28"/>
        </w:rPr>
        <w:t xml:space="preserve"> про підприємство.</w:t>
      </w:r>
    </w:p>
    <w:p w14:paraId="18ACCFA2" w14:textId="77777777" w:rsidR="00585580" w:rsidRPr="004F05CF" w:rsidRDefault="00585580" w:rsidP="00D81B93">
      <w:pPr>
        <w:ind w:firstLine="708"/>
        <w:jc w:val="both"/>
        <w:rPr>
          <w:color w:val="000000" w:themeColor="text1"/>
          <w:szCs w:val="28"/>
        </w:rPr>
      </w:pPr>
    </w:p>
    <w:p w14:paraId="38A63CC3" w14:textId="77777777" w:rsidR="00585580" w:rsidRPr="004F05CF" w:rsidRDefault="00585580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</w:t>
      </w:r>
      <w:r w:rsidR="004638BB" w:rsidRPr="004F05CF">
        <w:rPr>
          <w:color w:val="000000" w:themeColor="text1"/>
          <w:szCs w:val="28"/>
        </w:rPr>
        <w:t>1</w:t>
      </w:r>
      <w:r w:rsidRPr="004F05CF">
        <w:rPr>
          <w:color w:val="000000" w:themeColor="text1"/>
          <w:szCs w:val="28"/>
        </w:rPr>
        <w:t xml:space="preserve">. Комунальні підприємства, що є виконавцями (співвиконавцями) програм міських, селищних, сільських рад із забезпечення безпечних та комфортних умов проживання, особистої та колективної безпеки населення, своєчасного та ефективного реагування на надзвичайні події, попередження та виявлення правопорушень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використанням систем відеоспостереження, що підтверджується:</w:t>
      </w:r>
    </w:p>
    <w:p w14:paraId="5C75E68C" w14:textId="77777777" w:rsidR="00585580" w:rsidRPr="004F05CF" w:rsidRDefault="00D80326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</w:t>
      </w:r>
      <w:r w:rsidR="00585580" w:rsidRPr="004F05CF">
        <w:rPr>
          <w:color w:val="000000" w:themeColor="text1"/>
          <w:szCs w:val="28"/>
        </w:rPr>
        <w:t>истом</w:t>
      </w:r>
      <w:r w:rsidR="00022D60" w:rsidRPr="004F05CF">
        <w:rPr>
          <w:color w:val="000000" w:themeColor="text1"/>
          <w:szCs w:val="28"/>
        </w:rPr>
        <w:t>-</w:t>
      </w:r>
      <w:r w:rsidR="00585580" w:rsidRPr="004F05CF">
        <w:rPr>
          <w:color w:val="000000" w:themeColor="text1"/>
          <w:szCs w:val="28"/>
        </w:rPr>
        <w:t>обґрунтування</w:t>
      </w:r>
      <w:r w:rsidR="00022D60" w:rsidRPr="004F05CF">
        <w:rPr>
          <w:color w:val="000000" w:themeColor="text1"/>
          <w:szCs w:val="28"/>
        </w:rPr>
        <w:t>м</w:t>
      </w:r>
      <w:r w:rsidR="00585580" w:rsidRPr="004F05CF">
        <w:rPr>
          <w:color w:val="000000" w:themeColor="text1"/>
          <w:szCs w:val="28"/>
        </w:rPr>
        <w:t xml:space="preserve"> територіальної </w:t>
      </w:r>
      <w:r w:rsidR="00D9724E" w:rsidRPr="004F05CF">
        <w:rPr>
          <w:color w:val="000000" w:themeColor="text1"/>
          <w:szCs w:val="28"/>
        </w:rPr>
        <w:t>громади, на території якої прова</w:t>
      </w:r>
      <w:r w:rsidR="00585580" w:rsidRPr="004F05CF">
        <w:rPr>
          <w:color w:val="000000" w:themeColor="text1"/>
          <w:szCs w:val="28"/>
        </w:rPr>
        <w:t>дить діяльність підприємство, щодо важливого значення підприємства для територіальної громади;</w:t>
      </w:r>
    </w:p>
    <w:p w14:paraId="321A5D4E" w14:textId="77777777" w:rsidR="00585580" w:rsidRPr="004F05CF" w:rsidRDefault="00585580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завіреною копією програми міської, селищної, сільської ради із забезпечення безпечних та комфортних умов проживання, особистої та колективної безпеки населення, своєчасного та ефективного реагування на надзвичайні події, попередження та виявлення правопорушень.</w:t>
      </w:r>
    </w:p>
    <w:p w14:paraId="387A4803" w14:textId="77777777" w:rsidR="007960F6" w:rsidRPr="004F05CF" w:rsidRDefault="007960F6" w:rsidP="00585580">
      <w:pPr>
        <w:ind w:firstLine="708"/>
        <w:jc w:val="both"/>
        <w:rPr>
          <w:color w:val="000000" w:themeColor="text1"/>
          <w:szCs w:val="28"/>
        </w:rPr>
      </w:pPr>
    </w:p>
    <w:p w14:paraId="46296A4A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</w:t>
      </w:r>
      <w:r w:rsidR="004638BB" w:rsidRPr="004F05CF">
        <w:rPr>
          <w:color w:val="000000" w:themeColor="text1"/>
          <w:szCs w:val="28"/>
        </w:rPr>
        <w:t>2</w:t>
      </w:r>
      <w:r w:rsidRPr="004F05CF">
        <w:rPr>
          <w:color w:val="000000" w:themeColor="text1"/>
          <w:szCs w:val="28"/>
        </w:rPr>
        <w:t xml:space="preserve">. Підприємство має середню кількість застрахованих осіб – працівників не менше 10 осіб, провадить господарську діяльність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перевезення вантажів автомобільним транспортом, має в наявності рухомий склад від 5 вантажних автомобілів та видом діяльності якого</w:t>
      </w:r>
      <w:r w:rsidR="006668CC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6668CC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КВЕД 49.41 Вантажний автомобільний транспорт, що підтверджується:</w:t>
      </w:r>
    </w:p>
    <w:p w14:paraId="3DDF727F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(витягом) на право провадження відповідної господарської діяльності;</w:t>
      </w:r>
    </w:p>
    <w:p w14:paraId="40385544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 – підприємців та громадських формувань;</w:t>
      </w:r>
    </w:p>
    <w:p w14:paraId="4C2BF775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 здійснює діяльність підприємство;</w:t>
      </w:r>
    </w:p>
    <w:p w14:paraId="4DC1109B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статутом підприємства;</w:t>
      </w:r>
    </w:p>
    <w:p w14:paraId="02A6E0A1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lastRenderedPageBreak/>
        <w:t xml:space="preserve">копією </w:t>
      </w:r>
      <w:r w:rsidR="003E3C8D" w:rsidRPr="004F05CF">
        <w:rPr>
          <w:color w:val="000000" w:themeColor="text1"/>
          <w:szCs w:val="28"/>
        </w:rPr>
        <w:t>свідоцтва про реєстрацію транспортного засобу або тимчасового реєстраційного талону на транспортний засіб.</w:t>
      </w:r>
    </w:p>
    <w:p w14:paraId="57043D8E" w14:textId="77777777" w:rsidR="003E3C8D" w:rsidRPr="004F05CF" w:rsidRDefault="003E3C8D" w:rsidP="0076379C">
      <w:pPr>
        <w:ind w:firstLine="708"/>
        <w:jc w:val="both"/>
        <w:rPr>
          <w:color w:val="000000" w:themeColor="text1"/>
          <w:szCs w:val="28"/>
        </w:rPr>
      </w:pPr>
    </w:p>
    <w:p w14:paraId="58BA4BDA" w14:textId="5AC8D821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</w:t>
      </w:r>
      <w:r w:rsidR="004638BB" w:rsidRPr="004F05CF">
        <w:rPr>
          <w:color w:val="000000" w:themeColor="text1"/>
          <w:szCs w:val="28"/>
        </w:rPr>
        <w:t>3</w:t>
      </w:r>
      <w:r w:rsidRPr="004F05CF">
        <w:rPr>
          <w:color w:val="000000" w:themeColor="text1"/>
          <w:szCs w:val="28"/>
        </w:rPr>
        <w:t>. Підприємство має середню кількість застрахованих осіб – працівників не менше 10 осіб, виконує роботи або надає послуги з технічного обслуговування і ремонту автотранспортних засобів для забезпечення потреб сил безпеки і сил оборони, загальна вартість яких становить не менше 100 тис</w:t>
      </w:r>
      <w:r w:rsidR="00ED67F2" w:rsidRPr="004F05CF">
        <w:rPr>
          <w:color w:val="000000" w:themeColor="text1"/>
          <w:szCs w:val="28"/>
        </w:rPr>
        <w:t>.</w:t>
      </w:r>
      <w:r w:rsidRPr="004F05CF">
        <w:rPr>
          <w:color w:val="000000" w:themeColor="text1"/>
          <w:szCs w:val="28"/>
        </w:rPr>
        <w:t xml:space="preserve"> гр</w:t>
      </w:r>
      <w:r w:rsidR="00ED67F2" w:rsidRPr="004F05CF">
        <w:rPr>
          <w:color w:val="000000" w:themeColor="text1"/>
          <w:szCs w:val="28"/>
        </w:rPr>
        <w:t>н</w:t>
      </w:r>
      <w:r w:rsidRPr="004F05CF">
        <w:rPr>
          <w:color w:val="000000" w:themeColor="text1"/>
          <w:szCs w:val="28"/>
        </w:rPr>
        <w:t xml:space="preserve"> на місяць, та видом діяльності якого</w:t>
      </w:r>
      <w:r w:rsidR="006668CC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6668CC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КВЕД</w:t>
      </w:r>
      <w:r w:rsidR="00BA513C" w:rsidRPr="004F05CF">
        <w:rPr>
          <w:color w:val="000000" w:themeColor="text1"/>
          <w:szCs w:val="28"/>
        </w:rPr>
        <w:t xml:space="preserve"> </w:t>
      </w:r>
      <w:r w:rsidR="000F7654" w:rsidRPr="000F7654">
        <w:rPr>
          <w:color w:val="000000" w:themeColor="text1"/>
          <w:szCs w:val="28"/>
        </w:rPr>
        <w:t xml:space="preserve">                     </w:t>
      </w:r>
      <w:r w:rsidRPr="004F05CF">
        <w:rPr>
          <w:color w:val="000000" w:themeColor="text1"/>
          <w:szCs w:val="28"/>
        </w:rPr>
        <w:t>45.20 Технічне обслуговування та ремонт автотранспортних засобів, що підтверджується:</w:t>
      </w:r>
    </w:p>
    <w:p w14:paraId="7DFCBDD0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 – підприємців та громадських формувань;</w:t>
      </w:r>
    </w:p>
    <w:p w14:paraId="640AC9AC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підприємство;</w:t>
      </w:r>
    </w:p>
    <w:p w14:paraId="0CE7C818" w14:textId="77777777" w:rsidR="009B3179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договором (угодою) між підприємством та замовником послуг </w:t>
      </w:r>
      <w:r w:rsidR="009523FC" w:rsidRPr="004F05CF">
        <w:rPr>
          <w:color w:val="000000" w:themeColor="text1"/>
          <w:szCs w:val="28"/>
        </w:rPr>
        <w:t>і</w:t>
      </w:r>
      <w:r w:rsidRPr="004F05CF">
        <w:rPr>
          <w:color w:val="000000" w:themeColor="text1"/>
          <w:szCs w:val="28"/>
        </w:rPr>
        <w:t>з технічного обслуговування та ремонту автотранспортних засобів, який чинний на період воєнного стану.</w:t>
      </w:r>
    </w:p>
    <w:p w14:paraId="32F3F6D1" w14:textId="77777777" w:rsidR="0076379C" w:rsidRPr="004F05CF" w:rsidRDefault="0076379C" w:rsidP="0076379C">
      <w:pPr>
        <w:ind w:firstLine="708"/>
        <w:jc w:val="both"/>
        <w:rPr>
          <w:color w:val="000000" w:themeColor="text1"/>
          <w:szCs w:val="28"/>
        </w:rPr>
      </w:pPr>
    </w:p>
    <w:p w14:paraId="54508F4F" w14:textId="6157EB5C" w:rsidR="007960F6" w:rsidRPr="004F05CF" w:rsidRDefault="00703267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</w:t>
      </w:r>
      <w:r w:rsidR="004638BB" w:rsidRPr="004F05CF">
        <w:rPr>
          <w:color w:val="000000" w:themeColor="text1"/>
          <w:szCs w:val="28"/>
        </w:rPr>
        <w:t>4</w:t>
      </w:r>
      <w:r w:rsidR="007960F6" w:rsidRPr="004F05CF">
        <w:rPr>
          <w:color w:val="000000" w:themeColor="text1"/>
          <w:szCs w:val="28"/>
        </w:rPr>
        <w:t>. Підприємство здійснює виробництво будівельних матеріалів, виробів, конструкцій, необхідних для будівництва фортифікаційних споруд, має не менше</w:t>
      </w:r>
      <w:r w:rsidR="00456027" w:rsidRPr="00456027">
        <w:rPr>
          <w:color w:val="000000" w:themeColor="text1"/>
          <w:szCs w:val="28"/>
        </w:rPr>
        <w:t xml:space="preserve"> </w:t>
      </w:r>
      <w:r w:rsidR="007960F6" w:rsidRPr="004F05CF">
        <w:rPr>
          <w:color w:val="000000" w:themeColor="text1"/>
          <w:szCs w:val="28"/>
        </w:rPr>
        <w:t>15 застрахованих осіб – працівників та основним видом діяльності якого</w:t>
      </w:r>
      <w:r w:rsidR="006668CC" w:rsidRPr="004F05CF">
        <w:rPr>
          <w:color w:val="000000" w:themeColor="text1"/>
          <w:szCs w:val="28"/>
        </w:rPr>
        <w:t>,</w:t>
      </w:r>
      <w:r w:rsidR="007960F6"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6668CC" w:rsidRPr="004F05CF">
        <w:rPr>
          <w:color w:val="000000" w:themeColor="text1"/>
          <w:szCs w:val="28"/>
        </w:rPr>
        <w:t>,</w:t>
      </w:r>
      <w:r w:rsidR="007960F6" w:rsidRPr="004F05CF">
        <w:rPr>
          <w:color w:val="000000" w:themeColor="text1"/>
          <w:szCs w:val="28"/>
        </w:rPr>
        <w:t xml:space="preserve"> є КВЕД 23.61 Виготовлення виробів із бетону для будівництва, що підтверджується:</w:t>
      </w:r>
    </w:p>
    <w:p w14:paraId="3196AC4E" w14:textId="77777777" w:rsidR="007960F6" w:rsidRPr="004F05CF" w:rsidRDefault="007960F6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відповідним укладеним договором чи угодою;</w:t>
      </w:r>
    </w:p>
    <w:p w14:paraId="7C5D07AC" w14:textId="77777777" w:rsidR="007960F6" w:rsidRPr="004F05CF" w:rsidRDefault="007960F6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 – підприємців та громадських формувань;</w:t>
      </w:r>
    </w:p>
    <w:p w14:paraId="17FC3B70" w14:textId="77777777" w:rsidR="007960F6" w:rsidRPr="004F05CF" w:rsidRDefault="007960F6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 здійснює діяльність підприємство;</w:t>
      </w:r>
    </w:p>
    <w:p w14:paraId="4280E52B" w14:textId="77777777" w:rsidR="007960F6" w:rsidRPr="004F05CF" w:rsidRDefault="007960F6" w:rsidP="001761C9">
      <w:pPr>
        <w:ind w:firstLine="567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завіреною копією Податкового розрахунку сум доходу.</w:t>
      </w:r>
    </w:p>
    <w:p w14:paraId="65E48646" w14:textId="77777777" w:rsidR="0076379C" w:rsidRPr="004F05CF" w:rsidRDefault="0076379C" w:rsidP="001761C9">
      <w:pPr>
        <w:ind w:firstLine="567"/>
        <w:jc w:val="both"/>
        <w:rPr>
          <w:color w:val="000000" w:themeColor="text1"/>
          <w:szCs w:val="28"/>
        </w:rPr>
      </w:pPr>
    </w:p>
    <w:p w14:paraId="0B001B9A" w14:textId="32F144D8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25. Підприємство має середню кількість застрахованих осіб-працівників не менше 5 осіб та основним видом діяльності підприємства</w:t>
      </w:r>
      <w:r w:rsidR="00F455E3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згідно з Національним класифікатором</w:t>
      </w:r>
      <w:r w:rsidR="00F455E3" w:rsidRPr="004F05CF">
        <w:rPr>
          <w:color w:val="000000" w:themeColor="text1"/>
          <w:szCs w:val="28"/>
        </w:rPr>
        <w:t>,</w:t>
      </w:r>
      <w:r w:rsidRPr="004F05CF">
        <w:rPr>
          <w:color w:val="000000" w:themeColor="text1"/>
          <w:szCs w:val="28"/>
        </w:rPr>
        <w:t xml:space="preserve"> є </w:t>
      </w:r>
      <w:r w:rsidR="006145FF">
        <w:rPr>
          <w:color w:val="000000" w:themeColor="text1"/>
          <w:szCs w:val="28"/>
        </w:rPr>
        <w:t>один з таких</w:t>
      </w:r>
      <w:r w:rsidRPr="004F05CF">
        <w:rPr>
          <w:color w:val="000000" w:themeColor="text1"/>
          <w:szCs w:val="28"/>
        </w:rPr>
        <w:t xml:space="preserve"> КВЕД: 35.11 Виробництво електроенергії; </w:t>
      </w:r>
      <w:r w:rsidR="000F7654" w:rsidRPr="000F7654">
        <w:rPr>
          <w:color w:val="000000" w:themeColor="text1"/>
          <w:szCs w:val="28"/>
        </w:rPr>
        <w:t xml:space="preserve">                   </w:t>
      </w:r>
      <w:r w:rsidRPr="004F05CF">
        <w:rPr>
          <w:color w:val="000000" w:themeColor="text1"/>
          <w:szCs w:val="28"/>
        </w:rPr>
        <w:t>35.30 Постачання пари, гарячої води та кондиційованого повітря; 36.00 Забір, очищення та постачання води; 37.00 Каналізація, відведення й очищення стічних вод; 38.11 Збирання безпечних відходів, що підтверджується:</w:t>
      </w:r>
    </w:p>
    <w:p w14:paraId="1E2F9334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витягом із Єдиного державного реєстру юридичних осіб, фізичних осіб – підприємців та громадських формувань;</w:t>
      </w:r>
    </w:p>
    <w:p w14:paraId="222EE478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інформацією органу статистики про КВЕД, за якими здійснює діяльність підприємство;</w:t>
      </w:r>
    </w:p>
    <w:p w14:paraId="7BFF9A5E" w14:textId="77777777" w:rsidR="00290F9C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>ліцензією на право провадження господарської діяльн</w:t>
      </w:r>
      <w:r w:rsidR="006145FF">
        <w:rPr>
          <w:color w:val="000000" w:themeColor="text1"/>
          <w:szCs w:val="28"/>
        </w:rPr>
        <w:t>ості (КВЕД 35.30, 36.00, 37.00).</w:t>
      </w:r>
    </w:p>
    <w:p w14:paraId="17D212FE" w14:textId="77777777" w:rsidR="006145FF" w:rsidRPr="004F05CF" w:rsidRDefault="006145FF" w:rsidP="00290F9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Додатково встановлюються такі вимоги за окремими КВЕД:</w:t>
      </w:r>
    </w:p>
    <w:p w14:paraId="712F6413" w14:textId="77777777" w:rsidR="00290F9C" w:rsidRPr="004F05CF" w:rsidRDefault="006145FF" w:rsidP="00290F9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для</w:t>
      </w:r>
      <w:r w:rsidR="00290F9C" w:rsidRPr="004F05CF">
        <w:rPr>
          <w:color w:val="000000" w:themeColor="text1"/>
          <w:szCs w:val="28"/>
        </w:rPr>
        <w:t xml:space="preserve"> КВЕД 35.30</w:t>
      </w:r>
      <w:r w:rsidR="006668CC" w:rsidRPr="004F05CF">
        <w:rPr>
          <w:color w:val="000000" w:themeColor="text1"/>
          <w:szCs w:val="28"/>
        </w:rPr>
        <w:t xml:space="preserve"> –</w:t>
      </w:r>
      <w:r w:rsidR="00290F9C" w:rsidRPr="004F05CF">
        <w:rPr>
          <w:color w:val="000000" w:themeColor="text1"/>
          <w:szCs w:val="28"/>
        </w:rPr>
        <w:t xml:space="preserve"> фактичне вироблення теплової енергії від 1 тис. </w:t>
      </w:r>
      <w:proofErr w:type="spellStart"/>
      <w:r w:rsidR="00290F9C" w:rsidRPr="004F05CF">
        <w:rPr>
          <w:color w:val="000000" w:themeColor="text1"/>
          <w:szCs w:val="28"/>
        </w:rPr>
        <w:t>Гкал</w:t>
      </w:r>
      <w:proofErr w:type="spellEnd"/>
      <w:r w:rsidR="00290F9C" w:rsidRPr="004F05CF">
        <w:rPr>
          <w:color w:val="000000" w:themeColor="text1"/>
          <w:szCs w:val="28"/>
        </w:rPr>
        <w:t xml:space="preserve"> в рік, що підтверджується інформацією органу статистики</w:t>
      </w:r>
      <w:r w:rsidR="006668CC" w:rsidRPr="004F05CF">
        <w:rPr>
          <w:color w:val="000000" w:themeColor="text1"/>
          <w:szCs w:val="28"/>
        </w:rPr>
        <w:t>;</w:t>
      </w:r>
    </w:p>
    <w:p w14:paraId="421F29E2" w14:textId="52DDAFCB" w:rsidR="00290F9C" w:rsidRPr="004F05CF" w:rsidRDefault="006145FF" w:rsidP="00290F9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для</w:t>
      </w:r>
      <w:r w:rsidR="00290F9C" w:rsidRPr="004F05CF">
        <w:rPr>
          <w:color w:val="000000" w:themeColor="text1"/>
          <w:szCs w:val="28"/>
        </w:rPr>
        <w:t xml:space="preserve"> КВЕД 36.00</w:t>
      </w:r>
      <w:r w:rsidR="006668CC" w:rsidRPr="004F05CF">
        <w:rPr>
          <w:color w:val="000000" w:themeColor="text1"/>
          <w:szCs w:val="28"/>
        </w:rPr>
        <w:t xml:space="preserve"> –</w:t>
      </w:r>
      <w:r>
        <w:rPr>
          <w:color w:val="000000" w:themeColor="text1"/>
          <w:szCs w:val="28"/>
        </w:rPr>
        <w:t xml:space="preserve"> фактичний річний обсяг</w:t>
      </w:r>
      <w:r w:rsidR="00290F9C" w:rsidRPr="004F05CF">
        <w:rPr>
          <w:color w:val="000000" w:themeColor="text1"/>
          <w:szCs w:val="28"/>
        </w:rPr>
        <w:t xml:space="preserve"> реалізації діяльності з централізованого водопостачання</w:t>
      </w:r>
      <w:r>
        <w:rPr>
          <w:color w:val="000000" w:themeColor="text1"/>
          <w:szCs w:val="28"/>
        </w:rPr>
        <w:t xml:space="preserve"> -</w:t>
      </w:r>
      <w:r w:rsidR="00290F9C" w:rsidRPr="004F05CF">
        <w:rPr>
          <w:color w:val="000000" w:themeColor="text1"/>
          <w:szCs w:val="28"/>
        </w:rPr>
        <w:t xml:space="preserve"> 20 тис. м</w:t>
      </w:r>
      <w:r w:rsidR="00290F9C" w:rsidRPr="006145FF">
        <w:rPr>
          <w:color w:val="000000" w:themeColor="text1"/>
          <w:szCs w:val="28"/>
          <w:vertAlign w:val="superscript"/>
        </w:rPr>
        <w:t>3</w:t>
      </w:r>
      <w:r w:rsidR="00290F9C" w:rsidRPr="004F05CF">
        <w:rPr>
          <w:color w:val="000000" w:themeColor="text1"/>
          <w:szCs w:val="28"/>
        </w:rPr>
        <w:t xml:space="preserve"> і більше, що підтверджується інформацією</w:t>
      </w:r>
      <w:r>
        <w:rPr>
          <w:color w:val="000000" w:themeColor="text1"/>
          <w:szCs w:val="28"/>
        </w:rPr>
        <w:t>, поданою підприємством</w:t>
      </w:r>
      <w:r w:rsidR="00290F9C" w:rsidRPr="004F05CF">
        <w:rPr>
          <w:color w:val="000000" w:themeColor="text1"/>
          <w:szCs w:val="28"/>
        </w:rPr>
        <w:t xml:space="preserve"> за формою</w:t>
      </w:r>
      <w:r w:rsidR="006668CC" w:rsidRPr="004F05CF">
        <w:rPr>
          <w:color w:val="000000" w:themeColor="text1"/>
          <w:szCs w:val="28"/>
        </w:rPr>
        <w:t>,</w:t>
      </w:r>
      <w:r w:rsidR="00290F9C" w:rsidRPr="004F05CF">
        <w:rPr>
          <w:color w:val="000000" w:themeColor="text1"/>
          <w:szCs w:val="28"/>
        </w:rPr>
        <w:t xml:space="preserve"> </w:t>
      </w:r>
      <w:r w:rsidRPr="00546534">
        <w:rPr>
          <w:color w:val="000000" w:themeColor="text1"/>
          <w:szCs w:val="28"/>
        </w:rPr>
        <w:t>згідно з додатком 2 до наказу</w:t>
      </w:r>
      <w:r w:rsidR="00290F9C" w:rsidRPr="004F05CF">
        <w:rPr>
          <w:color w:val="000000" w:themeColor="text1"/>
          <w:szCs w:val="28"/>
        </w:rPr>
        <w:t xml:space="preserve"> Міністерства розвитку громад, територій та інфраструктури України від </w:t>
      </w:r>
      <w:r w:rsidR="000F7654" w:rsidRPr="000F7654">
        <w:rPr>
          <w:color w:val="000000" w:themeColor="text1"/>
          <w:szCs w:val="28"/>
        </w:rPr>
        <w:t xml:space="preserve">                           </w:t>
      </w:r>
      <w:r w:rsidR="00290F9C" w:rsidRPr="004F05CF">
        <w:rPr>
          <w:color w:val="000000" w:themeColor="text1"/>
          <w:szCs w:val="28"/>
        </w:rPr>
        <w:t>28</w:t>
      </w:r>
      <w:r w:rsidR="006668CC" w:rsidRPr="004F05CF">
        <w:rPr>
          <w:color w:val="000000" w:themeColor="text1"/>
          <w:szCs w:val="28"/>
        </w:rPr>
        <w:t xml:space="preserve"> березня </w:t>
      </w:r>
      <w:r w:rsidR="00290F9C" w:rsidRPr="004F05CF">
        <w:rPr>
          <w:color w:val="000000" w:themeColor="text1"/>
          <w:szCs w:val="28"/>
        </w:rPr>
        <w:t>2024</w:t>
      </w:r>
      <w:r w:rsidR="006668CC" w:rsidRPr="004F05CF">
        <w:rPr>
          <w:color w:val="000000" w:themeColor="text1"/>
          <w:szCs w:val="28"/>
        </w:rPr>
        <w:t xml:space="preserve"> року</w:t>
      </w:r>
      <w:r w:rsidR="00290F9C" w:rsidRPr="004F05CF">
        <w:rPr>
          <w:color w:val="000000" w:themeColor="text1"/>
          <w:szCs w:val="28"/>
        </w:rPr>
        <w:t xml:space="preserve"> </w:t>
      </w:r>
      <w:r w:rsidR="006668CC" w:rsidRPr="004F05CF">
        <w:rPr>
          <w:color w:val="000000" w:themeColor="text1"/>
          <w:szCs w:val="28"/>
        </w:rPr>
        <w:t xml:space="preserve"> </w:t>
      </w:r>
      <w:r w:rsidR="00290F9C" w:rsidRPr="004F05CF">
        <w:rPr>
          <w:color w:val="000000" w:themeColor="text1"/>
          <w:szCs w:val="28"/>
        </w:rPr>
        <w:t>№ 262 «Про забезпечення моніторингу стану розрахунків за житлово-комунальні послуги та інших показників у сфері житлово-комунального господарства»;</w:t>
      </w:r>
    </w:p>
    <w:p w14:paraId="40969C0B" w14:textId="77777777" w:rsidR="00290F9C" w:rsidRPr="004F05CF" w:rsidRDefault="006145FF" w:rsidP="00290F9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для </w:t>
      </w:r>
      <w:r w:rsidR="00290F9C" w:rsidRPr="004F05CF">
        <w:rPr>
          <w:color w:val="000000" w:themeColor="text1"/>
          <w:szCs w:val="28"/>
        </w:rPr>
        <w:t>КВЕД 35.11</w:t>
      </w:r>
      <w:r w:rsidR="006668CC" w:rsidRPr="004F05CF">
        <w:rPr>
          <w:color w:val="000000" w:themeColor="text1"/>
          <w:szCs w:val="28"/>
        </w:rPr>
        <w:t xml:space="preserve"> – </w:t>
      </w:r>
      <w:r w:rsidR="00290F9C" w:rsidRPr="004F05CF">
        <w:rPr>
          <w:color w:val="000000" w:themeColor="text1"/>
          <w:szCs w:val="28"/>
        </w:rPr>
        <w:t xml:space="preserve">мінімальна потужність виробництва електричної енергії від 0,25 МВт, що підтверджується ліцензією </w:t>
      </w:r>
      <w:r w:rsidR="00114330" w:rsidRPr="004F05CF">
        <w:rPr>
          <w:color w:val="000000" w:themeColor="text1"/>
          <w:szCs w:val="28"/>
        </w:rPr>
        <w:t>Національної комісії, що здійснює державне регулювання у сферах енергетики та комунальних послуг</w:t>
      </w:r>
      <w:r w:rsidR="006668CC" w:rsidRPr="004F05CF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та мінімальним доходом у</w:t>
      </w:r>
      <w:r w:rsidR="00290F9C" w:rsidRPr="004F05CF">
        <w:rPr>
          <w:color w:val="000000" w:themeColor="text1"/>
          <w:szCs w:val="28"/>
        </w:rPr>
        <w:t xml:space="preserve"> місцевий або держа</w:t>
      </w:r>
      <w:r w:rsidR="006668CC" w:rsidRPr="004F05CF">
        <w:rPr>
          <w:color w:val="000000" w:themeColor="text1"/>
          <w:szCs w:val="28"/>
        </w:rPr>
        <w:t>в</w:t>
      </w:r>
      <w:r w:rsidR="00290F9C" w:rsidRPr="004F05CF">
        <w:rPr>
          <w:color w:val="000000" w:themeColor="text1"/>
          <w:szCs w:val="28"/>
        </w:rPr>
        <w:t>ний бюджет від 250 тис</w:t>
      </w:r>
      <w:r>
        <w:rPr>
          <w:color w:val="000000" w:themeColor="text1"/>
          <w:szCs w:val="28"/>
        </w:rPr>
        <w:t>.</w:t>
      </w:r>
      <w:r w:rsidR="00290F9C" w:rsidRPr="004F05CF">
        <w:rPr>
          <w:color w:val="000000" w:themeColor="text1"/>
          <w:szCs w:val="28"/>
        </w:rPr>
        <w:t xml:space="preserve"> гр</w:t>
      </w:r>
      <w:r>
        <w:rPr>
          <w:color w:val="000000" w:themeColor="text1"/>
          <w:szCs w:val="28"/>
        </w:rPr>
        <w:t>н</w:t>
      </w:r>
      <w:r w:rsidR="00290F9C" w:rsidRPr="004F05CF">
        <w:rPr>
          <w:color w:val="000000" w:themeColor="text1"/>
          <w:szCs w:val="28"/>
        </w:rPr>
        <w:t xml:space="preserve"> в рік;</w:t>
      </w:r>
    </w:p>
    <w:p w14:paraId="6CED1CC6" w14:textId="77777777" w:rsidR="00290F9C" w:rsidRPr="004F05CF" w:rsidRDefault="00177665" w:rsidP="00290F9C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для</w:t>
      </w:r>
      <w:r w:rsidR="00290F9C" w:rsidRPr="004F05CF">
        <w:rPr>
          <w:color w:val="000000" w:themeColor="text1"/>
          <w:szCs w:val="28"/>
        </w:rPr>
        <w:t xml:space="preserve"> КВЕД 38.11</w:t>
      </w:r>
      <w:r w:rsidR="006668CC" w:rsidRPr="004F05CF">
        <w:rPr>
          <w:color w:val="000000" w:themeColor="text1"/>
          <w:szCs w:val="28"/>
        </w:rPr>
        <w:t xml:space="preserve"> – послуга «Збирання безпечних відходів» </w:t>
      </w:r>
      <w:r w:rsidR="00290F9C" w:rsidRPr="004F05CF">
        <w:rPr>
          <w:color w:val="000000" w:themeColor="text1"/>
          <w:szCs w:val="28"/>
        </w:rPr>
        <w:t>охопл</w:t>
      </w:r>
      <w:r w:rsidR="006668CC" w:rsidRPr="004F05CF">
        <w:rPr>
          <w:color w:val="000000" w:themeColor="text1"/>
          <w:szCs w:val="28"/>
        </w:rPr>
        <w:t xml:space="preserve">ює </w:t>
      </w:r>
      <w:r w:rsidR="00290F9C" w:rsidRPr="004F05CF">
        <w:rPr>
          <w:color w:val="000000" w:themeColor="text1"/>
          <w:szCs w:val="28"/>
        </w:rPr>
        <w:t>не менше 50</w:t>
      </w:r>
      <w:r>
        <w:rPr>
          <w:color w:val="000000" w:themeColor="text1"/>
          <w:szCs w:val="28"/>
        </w:rPr>
        <w:t>%</w:t>
      </w:r>
      <w:r w:rsidR="00290F9C" w:rsidRPr="004F05CF">
        <w:rPr>
          <w:color w:val="000000" w:themeColor="text1"/>
          <w:szCs w:val="28"/>
        </w:rPr>
        <w:t xml:space="preserve"> населення громади, що підтверджується листом органу місцевого самоврядування</w:t>
      </w:r>
      <w:r w:rsidR="006668CC" w:rsidRPr="004F05CF">
        <w:rPr>
          <w:color w:val="000000" w:themeColor="text1"/>
          <w:szCs w:val="28"/>
        </w:rPr>
        <w:t>,</w:t>
      </w:r>
      <w:r w:rsidR="00290F9C" w:rsidRPr="004F05CF">
        <w:rPr>
          <w:color w:val="000000" w:themeColor="text1"/>
          <w:szCs w:val="28"/>
        </w:rPr>
        <w:t xml:space="preserve"> </w:t>
      </w:r>
      <w:r w:rsidR="006668CC" w:rsidRPr="004F05CF">
        <w:rPr>
          <w:color w:val="000000" w:themeColor="text1"/>
          <w:szCs w:val="28"/>
        </w:rPr>
        <w:t>а</w:t>
      </w:r>
      <w:r w:rsidR="00290F9C" w:rsidRPr="004F05CF">
        <w:rPr>
          <w:color w:val="000000" w:themeColor="text1"/>
          <w:szCs w:val="28"/>
        </w:rPr>
        <w:t xml:space="preserve"> середня кількість застрахованих осіб-працівників </w:t>
      </w:r>
      <w:r w:rsidR="006668CC" w:rsidRPr="004F05CF">
        <w:rPr>
          <w:color w:val="000000" w:themeColor="text1"/>
          <w:szCs w:val="28"/>
        </w:rPr>
        <w:t xml:space="preserve">становить </w:t>
      </w:r>
      <w:r w:rsidR="00290F9C" w:rsidRPr="004F05CF">
        <w:rPr>
          <w:color w:val="000000" w:themeColor="text1"/>
          <w:szCs w:val="28"/>
        </w:rPr>
        <w:t>не менше  10 осіб.</w:t>
      </w:r>
    </w:p>
    <w:p w14:paraId="5F75BC68" w14:textId="77777777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</w:p>
    <w:p w14:paraId="42C9D1F3" w14:textId="2737E7C6" w:rsidR="00290F9C" w:rsidRPr="004F05CF" w:rsidRDefault="00290F9C" w:rsidP="00290F9C">
      <w:pPr>
        <w:ind w:firstLine="708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 xml:space="preserve">26. </w:t>
      </w:r>
      <w:r w:rsidR="006B6F2D" w:rsidRPr="006B6F2D">
        <w:rPr>
          <w:color w:val="000000" w:themeColor="text1"/>
          <w:szCs w:val="28"/>
        </w:rPr>
        <w:t>Підставою для прийняття рішення про визначення підприємств, які мають важливе значення для забезпечення потреб територіальних громад, є відповідність одному або більше вищезазначеним критері</w:t>
      </w:r>
      <w:r w:rsidR="006B6F2D" w:rsidRPr="00680859">
        <w:rPr>
          <w:color w:val="000000" w:themeColor="text1"/>
          <w:szCs w:val="28"/>
        </w:rPr>
        <w:t>ям та їх розташування  і провадження діяльності  на території Житомирської області.</w:t>
      </w:r>
    </w:p>
    <w:p w14:paraId="53882DE5" w14:textId="77777777" w:rsidR="00756599" w:rsidRPr="004F05CF" w:rsidRDefault="00290F9C" w:rsidP="006706B5">
      <w:pPr>
        <w:tabs>
          <w:tab w:val="left" w:pos="709"/>
        </w:tabs>
        <w:spacing w:line="360" w:lineRule="auto"/>
        <w:jc w:val="both"/>
        <w:rPr>
          <w:color w:val="000000" w:themeColor="text1"/>
          <w:szCs w:val="28"/>
        </w:rPr>
      </w:pPr>
      <w:r w:rsidRPr="004F05CF">
        <w:rPr>
          <w:color w:val="000000" w:themeColor="text1"/>
          <w:szCs w:val="28"/>
        </w:rPr>
        <w:tab/>
      </w:r>
    </w:p>
    <w:p w14:paraId="4203CCED" w14:textId="77777777" w:rsidR="00634031" w:rsidRDefault="00634031" w:rsidP="00634031">
      <w:pPr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Директор Департаменту</w:t>
      </w:r>
    </w:p>
    <w:p w14:paraId="26D97571" w14:textId="77777777" w:rsidR="00634031" w:rsidRDefault="00634031" w:rsidP="00634031">
      <w:pPr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агропромислового розвитку</w:t>
      </w:r>
    </w:p>
    <w:p w14:paraId="7F7B459E" w14:textId="77777777" w:rsidR="00634031" w:rsidRDefault="00634031" w:rsidP="00634031">
      <w:pPr>
        <w:jc w:val="both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та економічної політики Житомирської</w:t>
      </w:r>
    </w:p>
    <w:p w14:paraId="372AA8DF" w14:textId="77777777" w:rsidR="00634031" w:rsidRDefault="00634031" w:rsidP="00634031">
      <w:pPr>
        <w:tabs>
          <w:tab w:val="left" w:pos="7088"/>
        </w:tabs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обласної державної адміністрації                                                       Павло КУЦ</w:t>
      </w:r>
    </w:p>
    <w:p w14:paraId="04034D54" w14:textId="7D8DBFCB" w:rsidR="00D3171F" w:rsidRPr="00546534" w:rsidRDefault="00D3171F" w:rsidP="00634031">
      <w:pPr>
        <w:jc w:val="both"/>
        <w:rPr>
          <w:b/>
          <w:bCs/>
          <w:color w:val="000000" w:themeColor="text1"/>
          <w:szCs w:val="28"/>
        </w:rPr>
      </w:pPr>
    </w:p>
    <w:sectPr w:rsidR="00D3171F" w:rsidRPr="00546534" w:rsidSect="00AA43BA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C7E1" w14:textId="77777777" w:rsidR="009505F4" w:rsidRDefault="009505F4" w:rsidP="008471D5">
      <w:r>
        <w:separator/>
      </w:r>
    </w:p>
  </w:endnote>
  <w:endnote w:type="continuationSeparator" w:id="0">
    <w:p w14:paraId="2C64BDFE" w14:textId="77777777" w:rsidR="009505F4" w:rsidRDefault="009505F4" w:rsidP="008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38CE" w14:textId="77777777" w:rsidR="009505F4" w:rsidRDefault="009505F4" w:rsidP="008471D5">
      <w:r>
        <w:separator/>
      </w:r>
    </w:p>
  </w:footnote>
  <w:footnote w:type="continuationSeparator" w:id="0">
    <w:p w14:paraId="7CA26B2C" w14:textId="77777777" w:rsidR="009505F4" w:rsidRDefault="009505F4" w:rsidP="008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BBA0" w14:textId="77777777" w:rsidR="00DA57B5" w:rsidRPr="00DA57B5" w:rsidRDefault="00057C38" w:rsidP="00E65AAF">
    <w:pPr>
      <w:pStyle w:val="af"/>
      <w:jc w:val="center"/>
    </w:pPr>
    <w:sdt>
      <w:sdtPr>
        <w:id w:val="-952008537"/>
        <w:docPartObj>
          <w:docPartGallery w:val="Page Numbers (Top of Page)"/>
          <w:docPartUnique/>
        </w:docPartObj>
      </w:sdtPr>
      <w:sdtEndPr/>
      <w:sdtContent>
        <w:r w:rsidR="00824727">
          <w:fldChar w:fldCharType="begin"/>
        </w:r>
        <w:r w:rsidR="008471D5">
          <w:instrText>PAGE   \* MERGEFORMAT</w:instrText>
        </w:r>
        <w:r w:rsidR="00824727">
          <w:fldChar w:fldCharType="separate"/>
        </w:r>
        <w:r w:rsidR="00177665">
          <w:rPr>
            <w:noProof/>
          </w:rPr>
          <w:t>2</w:t>
        </w:r>
        <w:r w:rsidR="00824727">
          <w:fldChar w:fldCharType="end"/>
        </w:r>
      </w:sdtContent>
    </w:sdt>
    <w:r w:rsidR="00D6493C"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7F98"/>
    <w:multiLevelType w:val="hybridMultilevel"/>
    <w:tmpl w:val="D1DC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9E5"/>
    <w:multiLevelType w:val="hybridMultilevel"/>
    <w:tmpl w:val="5A84ECC2"/>
    <w:lvl w:ilvl="0" w:tplc="D26ABC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AA563D9"/>
    <w:multiLevelType w:val="hybridMultilevel"/>
    <w:tmpl w:val="FF5C053C"/>
    <w:lvl w:ilvl="0" w:tplc="B6C67B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616C36CB"/>
    <w:multiLevelType w:val="hybridMultilevel"/>
    <w:tmpl w:val="7512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B2F1D"/>
    <w:multiLevelType w:val="hybridMultilevel"/>
    <w:tmpl w:val="5624075A"/>
    <w:lvl w:ilvl="0" w:tplc="CF381D2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59"/>
    <w:rsid w:val="000027CC"/>
    <w:rsid w:val="000058FB"/>
    <w:rsid w:val="000072DE"/>
    <w:rsid w:val="00007FA3"/>
    <w:rsid w:val="000123BB"/>
    <w:rsid w:val="000137AB"/>
    <w:rsid w:val="00015899"/>
    <w:rsid w:val="00017BC1"/>
    <w:rsid w:val="00022D60"/>
    <w:rsid w:val="000317CE"/>
    <w:rsid w:val="0003573E"/>
    <w:rsid w:val="000503FD"/>
    <w:rsid w:val="000543B0"/>
    <w:rsid w:val="00057C03"/>
    <w:rsid w:val="00057C38"/>
    <w:rsid w:val="00057CED"/>
    <w:rsid w:val="0006082B"/>
    <w:rsid w:val="00061C01"/>
    <w:rsid w:val="00067698"/>
    <w:rsid w:val="00082AFC"/>
    <w:rsid w:val="0008396C"/>
    <w:rsid w:val="000947E9"/>
    <w:rsid w:val="000B497C"/>
    <w:rsid w:val="000C6F00"/>
    <w:rsid w:val="000D163D"/>
    <w:rsid w:val="000D1671"/>
    <w:rsid w:val="000D56C4"/>
    <w:rsid w:val="000E2120"/>
    <w:rsid w:val="000F556A"/>
    <w:rsid w:val="000F7654"/>
    <w:rsid w:val="00100DF2"/>
    <w:rsid w:val="00101ED1"/>
    <w:rsid w:val="00113F24"/>
    <w:rsid w:val="00114330"/>
    <w:rsid w:val="00124981"/>
    <w:rsid w:val="0012759E"/>
    <w:rsid w:val="00130629"/>
    <w:rsid w:val="00130FFF"/>
    <w:rsid w:val="00135EAE"/>
    <w:rsid w:val="00145448"/>
    <w:rsid w:val="00150D97"/>
    <w:rsid w:val="00151A29"/>
    <w:rsid w:val="00165DF8"/>
    <w:rsid w:val="00171968"/>
    <w:rsid w:val="00174562"/>
    <w:rsid w:val="0017591E"/>
    <w:rsid w:val="001761C9"/>
    <w:rsid w:val="00177665"/>
    <w:rsid w:val="001845B1"/>
    <w:rsid w:val="00192691"/>
    <w:rsid w:val="00193111"/>
    <w:rsid w:val="001942C1"/>
    <w:rsid w:val="001942C8"/>
    <w:rsid w:val="001B14DE"/>
    <w:rsid w:val="001B721C"/>
    <w:rsid w:val="001C198D"/>
    <w:rsid w:val="001C6829"/>
    <w:rsid w:val="001E3B06"/>
    <w:rsid w:val="001E429A"/>
    <w:rsid w:val="001F5986"/>
    <w:rsid w:val="001F6E7C"/>
    <w:rsid w:val="001F7C5E"/>
    <w:rsid w:val="00204F3E"/>
    <w:rsid w:val="002076B2"/>
    <w:rsid w:val="00214EDA"/>
    <w:rsid w:val="0021698F"/>
    <w:rsid w:val="00220ED5"/>
    <w:rsid w:val="00221442"/>
    <w:rsid w:val="00230DA9"/>
    <w:rsid w:val="00244914"/>
    <w:rsid w:val="00255E3C"/>
    <w:rsid w:val="00256A2E"/>
    <w:rsid w:val="002607B1"/>
    <w:rsid w:val="00264A01"/>
    <w:rsid w:val="00275841"/>
    <w:rsid w:val="00281085"/>
    <w:rsid w:val="00284079"/>
    <w:rsid w:val="00285C41"/>
    <w:rsid w:val="00290F9C"/>
    <w:rsid w:val="0029334E"/>
    <w:rsid w:val="002978E4"/>
    <w:rsid w:val="002A115D"/>
    <w:rsid w:val="002A16CB"/>
    <w:rsid w:val="002B27CD"/>
    <w:rsid w:val="002B46CB"/>
    <w:rsid w:val="002C56A4"/>
    <w:rsid w:val="002C58BB"/>
    <w:rsid w:val="002E07F0"/>
    <w:rsid w:val="002E16F2"/>
    <w:rsid w:val="002F296E"/>
    <w:rsid w:val="00307943"/>
    <w:rsid w:val="00312D5F"/>
    <w:rsid w:val="003167C3"/>
    <w:rsid w:val="003170FF"/>
    <w:rsid w:val="00322AC2"/>
    <w:rsid w:val="003421D3"/>
    <w:rsid w:val="00342550"/>
    <w:rsid w:val="003618B0"/>
    <w:rsid w:val="00363B61"/>
    <w:rsid w:val="0036424C"/>
    <w:rsid w:val="003840D2"/>
    <w:rsid w:val="00394BE8"/>
    <w:rsid w:val="00396BD1"/>
    <w:rsid w:val="00397294"/>
    <w:rsid w:val="003A23DB"/>
    <w:rsid w:val="003B039D"/>
    <w:rsid w:val="003B44FC"/>
    <w:rsid w:val="003B5D2B"/>
    <w:rsid w:val="003D3888"/>
    <w:rsid w:val="003D5E61"/>
    <w:rsid w:val="003E3C8D"/>
    <w:rsid w:val="003E60E0"/>
    <w:rsid w:val="003E7B0E"/>
    <w:rsid w:val="003F25AD"/>
    <w:rsid w:val="003F30A6"/>
    <w:rsid w:val="003F7B76"/>
    <w:rsid w:val="00404652"/>
    <w:rsid w:val="00405A2B"/>
    <w:rsid w:val="00411ECF"/>
    <w:rsid w:val="004136A3"/>
    <w:rsid w:val="004267A2"/>
    <w:rsid w:val="00433B48"/>
    <w:rsid w:val="00444433"/>
    <w:rsid w:val="00444852"/>
    <w:rsid w:val="004545EA"/>
    <w:rsid w:val="00456027"/>
    <w:rsid w:val="004629F7"/>
    <w:rsid w:val="004638BB"/>
    <w:rsid w:val="004717F6"/>
    <w:rsid w:val="004744C8"/>
    <w:rsid w:val="004776EE"/>
    <w:rsid w:val="00477785"/>
    <w:rsid w:val="0048512B"/>
    <w:rsid w:val="00487C40"/>
    <w:rsid w:val="00497151"/>
    <w:rsid w:val="004A7E8D"/>
    <w:rsid w:val="004C0B7E"/>
    <w:rsid w:val="004C2FFE"/>
    <w:rsid w:val="004D1771"/>
    <w:rsid w:val="004D5EB6"/>
    <w:rsid w:val="004E49CB"/>
    <w:rsid w:val="004F05CF"/>
    <w:rsid w:val="004F0E52"/>
    <w:rsid w:val="004F18A4"/>
    <w:rsid w:val="004F3EF5"/>
    <w:rsid w:val="004F40FD"/>
    <w:rsid w:val="0050558B"/>
    <w:rsid w:val="00506779"/>
    <w:rsid w:val="00507A06"/>
    <w:rsid w:val="005237D5"/>
    <w:rsid w:val="00530A79"/>
    <w:rsid w:val="005335AF"/>
    <w:rsid w:val="00546534"/>
    <w:rsid w:val="0056628D"/>
    <w:rsid w:val="00585580"/>
    <w:rsid w:val="00591E48"/>
    <w:rsid w:val="005A1321"/>
    <w:rsid w:val="005B016F"/>
    <w:rsid w:val="005B6C05"/>
    <w:rsid w:val="005C2471"/>
    <w:rsid w:val="005C4CA4"/>
    <w:rsid w:val="005C5652"/>
    <w:rsid w:val="005D2049"/>
    <w:rsid w:val="005D33D1"/>
    <w:rsid w:val="005D4052"/>
    <w:rsid w:val="005D4F92"/>
    <w:rsid w:val="005D519E"/>
    <w:rsid w:val="005E1BA9"/>
    <w:rsid w:val="005F3FE5"/>
    <w:rsid w:val="0060448F"/>
    <w:rsid w:val="00612EF9"/>
    <w:rsid w:val="006135C0"/>
    <w:rsid w:val="006145FF"/>
    <w:rsid w:val="00614883"/>
    <w:rsid w:val="00624831"/>
    <w:rsid w:val="0062606C"/>
    <w:rsid w:val="00634031"/>
    <w:rsid w:val="00646240"/>
    <w:rsid w:val="00654DDC"/>
    <w:rsid w:val="00664FE2"/>
    <w:rsid w:val="006668CC"/>
    <w:rsid w:val="006706B5"/>
    <w:rsid w:val="00670EE6"/>
    <w:rsid w:val="00671196"/>
    <w:rsid w:val="00672FBB"/>
    <w:rsid w:val="00680859"/>
    <w:rsid w:val="00684036"/>
    <w:rsid w:val="00692A66"/>
    <w:rsid w:val="00695382"/>
    <w:rsid w:val="006A4792"/>
    <w:rsid w:val="006B60A1"/>
    <w:rsid w:val="006B6152"/>
    <w:rsid w:val="006B6F2D"/>
    <w:rsid w:val="006B7264"/>
    <w:rsid w:val="006E320B"/>
    <w:rsid w:val="006E553D"/>
    <w:rsid w:val="006E7E3E"/>
    <w:rsid w:val="006F01CE"/>
    <w:rsid w:val="006F4483"/>
    <w:rsid w:val="006F46C7"/>
    <w:rsid w:val="00702D85"/>
    <w:rsid w:val="00703267"/>
    <w:rsid w:val="00703B66"/>
    <w:rsid w:val="00705B3C"/>
    <w:rsid w:val="00715319"/>
    <w:rsid w:val="0072311E"/>
    <w:rsid w:val="0072664F"/>
    <w:rsid w:val="007305AF"/>
    <w:rsid w:val="00731D8D"/>
    <w:rsid w:val="0073465B"/>
    <w:rsid w:val="00737B8E"/>
    <w:rsid w:val="00744ED5"/>
    <w:rsid w:val="00747771"/>
    <w:rsid w:val="007479FA"/>
    <w:rsid w:val="00756599"/>
    <w:rsid w:val="0076379C"/>
    <w:rsid w:val="00763D15"/>
    <w:rsid w:val="00765E05"/>
    <w:rsid w:val="00776010"/>
    <w:rsid w:val="00776922"/>
    <w:rsid w:val="0079534B"/>
    <w:rsid w:val="007960F6"/>
    <w:rsid w:val="00796746"/>
    <w:rsid w:val="007A6710"/>
    <w:rsid w:val="007B4BC8"/>
    <w:rsid w:val="007B6C76"/>
    <w:rsid w:val="007C4483"/>
    <w:rsid w:val="007C77A9"/>
    <w:rsid w:val="007D1603"/>
    <w:rsid w:val="007D4FD0"/>
    <w:rsid w:val="007D6B1D"/>
    <w:rsid w:val="007E2DE1"/>
    <w:rsid w:val="007E5A4D"/>
    <w:rsid w:val="007E705F"/>
    <w:rsid w:val="007F037E"/>
    <w:rsid w:val="007F7576"/>
    <w:rsid w:val="007F77CA"/>
    <w:rsid w:val="007F7A39"/>
    <w:rsid w:val="008033FD"/>
    <w:rsid w:val="0081218A"/>
    <w:rsid w:val="00812697"/>
    <w:rsid w:val="00824727"/>
    <w:rsid w:val="008267B9"/>
    <w:rsid w:val="00827390"/>
    <w:rsid w:val="00830374"/>
    <w:rsid w:val="00831248"/>
    <w:rsid w:val="008341B4"/>
    <w:rsid w:val="008356C6"/>
    <w:rsid w:val="008471D5"/>
    <w:rsid w:val="008474D9"/>
    <w:rsid w:val="0087333D"/>
    <w:rsid w:val="0088181D"/>
    <w:rsid w:val="008869AA"/>
    <w:rsid w:val="00890CEF"/>
    <w:rsid w:val="00894394"/>
    <w:rsid w:val="00894614"/>
    <w:rsid w:val="008A606B"/>
    <w:rsid w:val="008A7FA1"/>
    <w:rsid w:val="008B1936"/>
    <w:rsid w:val="008B2123"/>
    <w:rsid w:val="008D1437"/>
    <w:rsid w:val="008D33D3"/>
    <w:rsid w:val="008D434C"/>
    <w:rsid w:val="008D6CEA"/>
    <w:rsid w:val="008E5D30"/>
    <w:rsid w:val="008E7EFF"/>
    <w:rsid w:val="008F2037"/>
    <w:rsid w:val="008F4618"/>
    <w:rsid w:val="008F599B"/>
    <w:rsid w:val="008F6D83"/>
    <w:rsid w:val="00902573"/>
    <w:rsid w:val="00904A50"/>
    <w:rsid w:val="0092330C"/>
    <w:rsid w:val="0092343E"/>
    <w:rsid w:val="00926BEC"/>
    <w:rsid w:val="009339A9"/>
    <w:rsid w:val="009372D3"/>
    <w:rsid w:val="00942E9B"/>
    <w:rsid w:val="00943AB6"/>
    <w:rsid w:val="00943F6E"/>
    <w:rsid w:val="0094453D"/>
    <w:rsid w:val="009505F4"/>
    <w:rsid w:val="00951EDF"/>
    <w:rsid w:val="009523FC"/>
    <w:rsid w:val="00957924"/>
    <w:rsid w:val="0096486D"/>
    <w:rsid w:val="00980089"/>
    <w:rsid w:val="00980F86"/>
    <w:rsid w:val="009878AB"/>
    <w:rsid w:val="009951CB"/>
    <w:rsid w:val="00996459"/>
    <w:rsid w:val="00997E8B"/>
    <w:rsid w:val="009A42A2"/>
    <w:rsid w:val="009B3179"/>
    <w:rsid w:val="009B54E4"/>
    <w:rsid w:val="009C07DE"/>
    <w:rsid w:val="009D137F"/>
    <w:rsid w:val="009D248F"/>
    <w:rsid w:val="009D6384"/>
    <w:rsid w:val="009D6BE6"/>
    <w:rsid w:val="009E48D2"/>
    <w:rsid w:val="009E7911"/>
    <w:rsid w:val="009F0AC7"/>
    <w:rsid w:val="009F2069"/>
    <w:rsid w:val="00A02491"/>
    <w:rsid w:val="00A02600"/>
    <w:rsid w:val="00A02E73"/>
    <w:rsid w:val="00A1025E"/>
    <w:rsid w:val="00A11A3D"/>
    <w:rsid w:val="00A145C4"/>
    <w:rsid w:val="00A14E02"/>
    <w:rsid w:val="00A237A2"/>
    <w:rsid w:val="00A379D6"/>
    <w:rsid w:val="00A411C1"/>
    <w:rsid w:val="00A42B61"/>
    <w:rsid w:val="00A542B2"/>
    <w:rsid w:val="00A70E44"/>
    <w:rsid w:val="00A751CA"/>
    <w:rsid w:val="00A93927"/>
    <w:rsid w:val="00A94823"/>
    <w:rsid w:val="00AA43BA"/>
    <w:rsid w:val="00AB1BFB"/>
    <w:rsid w:val="00AB30E1"/>
    <w:rsid w:val="00AE0C36"/>
    <w:rsid w:val="00AE22EC"/>
    <w:rsid w:val="00AE2E8F"/>
    <w:rsid w:val="00AE36E1"/>
    <w:rsid w:val="00AF2091"/>
    <w:rsid w:val="00B03BFD"/>
    <w:rsid w:val="00B13888"/>
    <w:rsid w:val="00B13CD2"/>
    <w:rsid w:val="00B20A77"/>
    <w:rsid w:val="00B22DE1"/>
    <w:rsid w:val="00B26BA1"/>
    <w:rsid w:val="00B50359"/>
    <w:rsid w:val="00B547D4"/>
    <w:rsid w:val="00B62D31"/>
    <w:rsid w:val="00B87C8A"/>
    <w:rsid w:val="00B93294"/>
    <w:rsid w:val="00B93DA3"/>
    <w:rsid w:val="00BA513C"/>
    <w:rsid w:val="00BB0427"/>
    <w:rsid w:val="00BB482D"/>
    <w:rsid w:val="00BC23D4"/>
    <w:rsid w:val="00BD2313"/>
    <w:rsid w:val="00BD26E8"/>
    <w:rsid w:val="00BE7337"/>
    <w:rsid w:val="00BF1A11"/>
    <w:rsid w:val="00BF5A44"/>
    <w:rsid w:val="00C0016B"/>
    <w:rsid w:val="00C06453"/>
    <w:rsid w:val="00C13F47"/>
    <w:rsid w:val="00C253EE"/>
    <w:rsid w:val="00C31310"/>
    <w:rsid w:val="00C327D2"/>
    <w:rsid w:val="00C3380D"/>
    <w:rsid w:val="00C35E89"/>
    <w:rsid w:val="00C36EEC"/>
    <w:rsid w:val="00C66BE5"/>
    <w:rsid w:val="00C70D1B"/>
    <w:rsid w:val="00C72A6B"/>
    <w:rsid w:val="00C905AB"/>
    <w:rsid w:val="00C935FB"/>
    <w:rsid w:val="00C95600"/>
    <w:rsid w:val="00CA475E"/>
    <w:rsid w:val="00CA4DD1"/>
    <w:rsid w:val="00CB2B8A"/>
    <w:rsid w:val="00CC6D00"/>
    <w:rsid w:val="00CD056B"/>
    <w:rsid w:val="00CD0DD6"/>
    <w:rsid w:val="00CD55CF"/>
    <w:rsid w:val="00CE09A4"/>
    <w:rsid w:val="00CF2E57"/>
    <w:rsid w:val="00D01597"/>
    <w:rsid w:val="00D0331E"/>
    <w:rsid w:val="00D03D7E"/>
    <w:rsid w:val="00D0493B"/>
    <w:rsid w:val="00D05FE8"/>
    <w:rsid w:val="00D0687A"/>
    <w:rsid w:val="00D14D99"/>
    <w:rsid w:val="00D23FA5"/>
    <w:rsid w:val="00D3171F"/>
    <w:rsid w:val="00D32715"/>
    <w:rsid w:val="00D34648"/>
    <w:rsid w:val="00D4657C"/>
    <w:rsid w:val="00D50725"/>
    <w:rsid w:val="00D55571"/>
    <w:rsid w:val="00D6493C"/>
    <w:rsid w:val="00D71FEC"/>
    <w:rsid w:val="00D7439B"/>
    <w:rsid w:val="00D80326"/>
    <w:rsid w:val="00D8186D"/>
    <w:rsid w:val="00D81B93"/>
    <w:rsid w:val="00D91F8D"/>
    <w:rsid w:val="00D92121"/>
    <w:rsid w:val="00D94D18"/>
    <w:rsid w:val="00D95A94"/>
    <w:rsid w:val="00D9724E"/>
    <w:rsid w:val="00DA3EFA"/>
    <w:rsid w:val="00DA57B5"/>
    <w:rsid w:val="00DA5A85"/>
    <w:rsid w:val="00DA6374"/>
    <w:rsid w:val="00DB361D"/>
    <w:rsid w:val="00DC318C"/>
    <w:rsid w:val="00DC54C7"/>
    <w:rsid w:val="00DD36B5"/>
    <w:rsid w:val="00DF0842"/>
    <w:rsid w:val="00DF487A"/>
    <w:rsid w:val="00DF5578"/>
    <w:rsid w:val="00E108B2"/>
    <w:rsid w:val="00E22F49"/>
    <w:rsid w:val="00E2324E"/>
    <w:rsid w:val="00E4308D"/>
    <w:rsid w:val="00E43FAA"/>
    <w:rsid w:val="00E47FCE"/>
    <w:rsid w:val="00E62042"/>
    <w:rsid w:val="00E62FE0"/>
    <w:rsid w:val="00E65AAF"/>
    <w:rsid w:val="00E65E26"/>
    <w:rsid w:val="00E74260"/>
    <w:rsid w:val="00E75F9A"/>
    <w:rsid w:val="00E76B92"/>
    <w:rsid w:val="00E80946"/>
    <w:rsid w:val="00E822A5"/>
    <w:rsid w:val="00E92E30"/>
    <w:rsid w:val="00E94AB4"/>
    <w:rsid w:val="00EA0A38"/>
    <w:rsid w:val="00EA0AC2"/>
    <w:rsid w:val="00EA6F33"/>
    <w:rsid w:val="00EB34DF"/>
    <w:rsid w:val="00EB3E90"/>
    <w:rsid w:val="00EB49CA"/>
    <w:rsid w:val="00EB5C51"/>
    <w:rsid w:val="00EB7543"/>
    <w:rsid w:val="00ED078C"/>
    <w:rsid w:val="00ED67F2"/>
    <w:rsid w:val="00EE5CCA"/>
    <w:rsid w:val="00F034F6"/>
    <w:rsid w:val="00F05C3C"/>
    <w:rsid w:val="00F05E4C"/>
    <w:rsid w:val="00F1329F"/>
    <w:rsid w:val="00F1630E"/>
    <w:rsid w:val="00F176A5"/>
    <w:rsid w:val="00F32C1A"/>
    <w:rsid w:val="00F344CE"/>
    <w:rsid w:val="00F455E3"/>
    <w:rsid w:val="00F47ED9"/>
    <w:rsid w:val="00F521C8"/>
    <w:rsid w:val="00F750A5"/>
    <w:rsid w:val="00F82468"/>
    <w:rsid w:val="00F94889"/>
    <w:rsid w:val="00F957B7"/>
    <w:rsid w:val="00FA098C"/>
    <w:rsid w:val="00FA3180"/>
    <w:rsid w:val="00FA475A"/>
    <w:rsid w:val="00FB4C57"/>
    <w:rsid w:val="00FC2F64"/>
    <w:rsid w:val="00FC6F77"/>
    <w:rsid w:val="00FD1D5C"/>
    <w:rsid w:val="00FE0A7C"/>
    <w:rsid w:val="00FE0AF2"/>
    <w:rsid w:val="00FE3969"/>
    <w:rsid w:val="00FE5C29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982B98B"/>
  <w15:docId w15:val="{9FC46B2F-149E-47A7-A744-91BDA36E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B7E"/>
    <w:pPr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96459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99645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996459"/>
    <w:pPr>
      <w:jc w:val="center"/>
    </w:pPr>
    <w:rPr>
      <w:b/>
      <w:bCs/>
      <w:szCs w:val="24"/>
    </w:rPr>
  </w:style>
  <w:style w:type="character" w:customStyle="1" w:styleId="a6">
    <w:name w:val="Назва Знак"/>
    <w:basedOn w:val="a0"/>
    <w:link w:val="a5"/>
    <w:rsid w:val="0099645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99645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8">
    <w:name w:val="Основний текст Знак"/>
    <w:basedOn w:val="a0"/>
    <w:link w:val="a9"/>
    <w:rsid w:val="0099645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8"/>
    <w:rsid w:val="00996459"/>
    <w:pPr>
      <w:shd w:val="clear" w:color="auto" w:fill="FFFFFF"/>
      <w:spacing w:before="600" w:after="240" w:line="317" w:lineRule="exact"/>
      <w:ind w:hanging="360"/>
    </w:pPr>
    <w:rPr>
      <w:rFonts w:eastAsiaTheme="minorHAnsi"/>
      <w:szCs w:val="28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99645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a">
    <w:name w:val="Table Grid"/>
    <w:basedOn w:val="a1"/>
    <w:uiPriority w:val="59"/>
    <w:rsid w:val="005C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5C247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7B4BC8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B4BC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d">
    <w:basedOn w:val="a"/>
    <w:next w:val="a5"/>
    <w:qFormat/>
    <w:rsid w:val="00C95600"/>
    <w:pPr>
      <w:jc w:val="center"/>
    </w:pPr>
    <w:rPr>
      <w:b/>
      <w:bCs/>
      <w:szCs w:val="24"/>
    </w:rPr>
  </w:style>
  <w:style w:type="paragraph" w:customStyle="1" w:styleId="Default">
    <w:name w:val="Default"/>
    <w:rsid w:val="008869AA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F7B7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8471D5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8471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8471D5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8471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3">
    <w:name w:val="Hyperlink"/>
    <w:basedOn w:val="a0"/>
    <w:uiPriority w:val="99"/>
    <w:semiHidden/>
    <w:unhideWhenUsed/>
    <w:rsid w:val="00CA4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F75BB-1215-4E50-9F12-4A2EA5E6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16340</Words>
  <Characters>9314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l.skalska</dc:creator>
  <cp:keywords/>
  <dc:description/>
  <cp:lastModifiedBy>Тамара Мацелюх</cp:lastModifiedBy>
  <cp:revision>12</cp:revision>
  <cp:lastPrinted>2026-05-18T07:41:00Z</cp:lastPrinted>
  <dcterms:created xsi:type="dcterms:W3CDTF">2026-05-12T07:44:00Z</dcterms:created>
  <dcterms:modified xsi:type="dcterms:W3CDTF">2026-06-23T05:47:00Z</dcterms:modified>
</cp:coreProperties>
</file>